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D31D" w14:textId="77777777" w:rsidR="00D20185" w:rsidRDefault="00F2400B">
      <w:pPr>
        <w:pStyle w:val="1"/>
        <w:rPr>
          <w:sz w:val="22"/>
        </w:rPr>
      </w:pPr>
      <w:bookmarkStart w:id="0" w:name="_heading=h.z6sj6u8lg6o5"/>
      <w:bookmarkEnd w:id="0"/>
      <w:r>
        <w:rPr>
          <w:b w:val="0"/>
          <w:sz w:val="48"/>
          <w:szCs w:val="48"/>
        </w:rPr>
        <w:t>Инструкция</w:t>
      </w:r>
      <w:r>
        <w:rPr>
          <w:b w:val="0"/>
          <w:sz w:val="48"/>
          <w:szCs w:val="48"/>
        </w:rPr>
        <w:t xml:space="preserve"> по работе с личным кабинетом продавца</w:t>
      </w:r>
      <w:r>
        <w:br w:type="page"/>
      </w:r>
    </w:p>
    <w:p w14:paraId="6EACCAFC" w14:textId="77777777" w:rsidR="00D20185" w:rsidRDefault="00F2400B">
      <w:pPr>
        <w:pStyle w:val="1"/>
        <w:rPr>
          <w:sz w:val="22"/>
        </w:rPr>
      </w:pPr>
      <w:bookmarkStart w:id="1" w:name="_heading=h.v57fr5oymoo8"/>
      <w:bookmarkEnd w:id="1"/>
      <w:r>
        <w:lastRenderedPageBreak/>
        <w:t>Содержание</w:t>
      </w:r>
    </w:p>
    <w:sdt>
      <w:sdtPr>
        <w:id w:val="632301591"/>
        <w:docPartObj>
          <w:docPartGallery w:val="Table of Contents"/>
          <w:docPartUnique/>
        </w:docPartObj>
      </w:sdtPr>
      <w:sdtEndPr/>
      <w:sdtContent>
        <w:p w14:paraId="75F42260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jc w:val="left"/>
            <w:rPr>
              <w:b/>
              <w:color w:val="000000"/>
            </w:rPr>
          </w:pPr>
          <w:r>
            <w:fldChar w:fldCharType="begin"/>
          </w:r>
          <w:r>
            <w:rPr>
              <w:rStyle w:val="a8"/>
              <w:b/>
              <w:webHidden/>
              <w:color w:val="000000"/>
            </w:rPr>
            <w:instrText xml:space="preserve"> TOC \z \o "1-9" \u \t "heading 1,1,heading 2,2,heading 3,3,heading 4,4,heading 5,5,heading 6,6" \h</w:instrText>
          </w:r>
          <w:r>
            <w:rPr>
              <w:rStyle w:val="a8"/>
              <w:b/>
              <w:color w:val="000000"/>
            </w:rPr>
            <w:fldChar w:fldCharType="separate"/>
          </w:r>
          <w:hyperlink w:anchor="_heading=h.z6sj6u8lg6o5">
            <w:r>
              <w:rPr>
                <w:rStyle w:val="a8"/>
                <w:b/>
                <w:webHidden/>
                <w:color w:val="000000"/>
              </w:rPr>
              <w:t>Инструкция по работе с личным кабинетом продавца</w:t>
            </w:r>
            <w:r>
              <w:rPr>
                <w:rStyle w:val="a8"/>
                <w:b/>
                <w:webHidden/>
                <w:color w:val="000000"/>
              </w:rPr>
              <w:tab/>
              <w:t>1</w:t>
            </w:r>
          </w:hyperlink>
        </w:p>
        <w:p w14:paraId="31D7AE64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jc w:val="left"/>
            <w:rPr>
              <w:b/>
              <w:color w:val="000000"/>
            </w:rPr>
          </w:pPr>
          <w:hyperlink w:anchor="_heading=h.v57fr5oymoo8">
            <w:r>
              <w:rPr>
                <w:rStyle w:val="a8"/>
                <w:b/>
                <w:webHidden/>
                <w:color w:val="000000"/>
              </w:rPr>
              <w:t>Содержание</w:t>
            </w:r>
            <w:r>
              <w:rPr>
                <w:rStyle w:val="a8"/>
                <w:b/>
                <w:webHidden/>
                <w:color w:val="000000"/>
              </w:rPr>
              <w:tab/>
              <w:t>2</w:t>
            </w:r>
          </w:hyperlink>
        </w:p>
        <w:p w14:paraId="3A4A135C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jc w:val="left"/>
            <w:rPr>
              <w:b/>
              <w:color w:val="000000"/>
            </w:rPr>
          </w:pPr>
          <w:hyperlink w:anchor="_heading=h.cuptptx92wwo">
            <w:r>
              <w:rPr>
                <w:rStyle w:val="a8"/>
                <w:b/>
                <w:webHidden/>
                <w:color w:val="000000"/>
              </w:rPr>
              <w:t>1. Введение</w:t>
            </w:r>
            <w:r>
              <w:rPr>
                <w:rStyle w:val="a8"/>
                <w:b/>
                <w:webHidden/>
                <w:color w:val="000000"/>
              </w:rPr>
              <w:tab/>
              <w:t>3</w:t>
            </w:r>
          </w:hyperlink>
        </w:p>
        <w:p w14:paraId="46D592E1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jc w:val="left"/>
            <w:rPr>
              <w:b/>
              <w:color w:val="000000"/>
            </w:rPr>
          </w:pPr>
          <w:hyperlink w:anchor="_heading=h.1pxezwc">
            <w:r>
              <w:rPr>
                <w:rStyle w:val="a8"/>
                <w:b/>
                <w:webHidden/>
                <w:color w:val="000000"/>
              </w:rPr>
              <w:t>2. Регистрация и вход</w:t>
            </w:r>
            <w:r>
              <w:rPr>
                <w:rStyle w:val="a8"/>
                <w:b/>
                <w:webHidden/>
                <w:color w:val="000000"/>
              </w:rPr>
              <w:tab/>
              <w:t>3</w:t>
            </w:r>
          </w:hyperlink>
        </w:p>
        <w:p w14:paraId="0A708F25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jba996h4g4la">
            <w:r>
              <w:rPr>
                <w:rStyle w:val="a8"/>
                <w:webHidden/>
                <w:color w:val="000000"/>
              </w:rPr>
              <w:t>2.1. Регистрация</w:t>
            </w:r>
            <w:r>
              <w:rPr>
                <w:rStyle w:val="a8"/>
                <w:webHidden/>
                <w:color w:val="000000"/>
              </w:rPr>
              <w:tab/>
              <w:t>3</w:t>
            </w:r>
          </w:hyperlink>
        </w:p>
        <w:p w14:paraId="1B3023E8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4v759cx1ndpu">
            <w:r>
              <w:rPr>
                <w:rStyle w:val="a8"/>
                <w:webHidden/>
                <w:color w:val="000000"/>
              </w:rPr>
              <w:t>2.2. Валидация заявки</w:t>
            </w:r>
            <w:r>
              <w:rPr>
                <w:rStyle w:val="a8"/>
                <w:webHidden/>
                <w:color w:val="000000"/>
              </w:rPr>
              <w:tab/>
              <w:t>4</w:t>
            </w:r>
          </w:hyperlink>
        </w:p>
        <w:p w14:paraId="20DE4E3B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jba996h4g4la">
            <w:r>
              <w:rPr>
                <w:rStyle w:val="a8"/>
                <w:webHidden/>
                <w:color w:val="000000"/>
              </w:rPr>
              <w:t>2.3. Авторизация</w:t>
            </w:r>
            <w:r>
              <w:rPr>
                <w:rStyle w:val="a8"/>
                <w:webHidden/>
                <w:color w:val="000000"/>
              </w:rPr>
              <w:tab/>
              <w:t>4</w:t>
            </w:r>
          </w:hyperlink>
        </w:p>
        <w:p w14:paraId="0B6BE3D6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qz9uedbm95h6">
            <w:r>
              <w:rPr>
                <w:rStyle w:val="a8"/>
                <w:webHidden/>
                <w:color w:val="000000"/>
              </w:rPr>
              <w:t>2.4. Переход между личным кабинетом покупателя и продавца</w:t>
            </w:r>
            <w:r>
              <w:rPr>
                <w:rStyle w:val="a8"/>
                <w:webHidden/>
                <w:color w:val="000000"/>
              </w:rPr>
              <w:tab/>
              <w:t>5</w:t>
            </w:r>
          </w:hyperlink>
        </w:p>
        <w:p w14:paraId="45103746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jc w:val="left"/>
            <w:rPr>
              <w:b/>
              <w:color w:val="000000"/>
            </w:rPr>
          </w:pPr>
          <w:hyperlink w:anchor="_heading=h.5j7s3utp2r9g">
            <w:r>
              <w:rPr>
                <w:rStyle w:val="a8"/>
                <w:b/>
                <w:webHidden/>
                <w:color w:val="000000"/>
              </w:rPr>
              <w:t>3. Разделы личного кабинета</w:t>
            </w:r>
            <w:r>
              <w:rPr>
                <w:rStyle w:val="a8"/>
                <w:b/>
                <w:webHidden/>
                <w:color w:val="000000"/>
              </w:rPr>
              <w:tab/>
              <w:t>5</w:t>
            </w:r>
          </w:hyperlink>
        </w:p>
        <w:p w14:paraId="1A254A8E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u4fgleb5t49m">
            <w:r>
              <w:rPr>
                <w:rStyle w:val="a8"/>
                <w:webHidden/>
                <w:color w:val="000000"/>
              </w:rPr>
              <w:t>3.1. Личный кабинет</w:t>
            </w:r>
            <w:r>
              <w:rPr>
                <w:rStyle w:val="a8"/>
                <w:webHidden/>
                <w:color w:val="000000"/>
              </w:rPr>
              <w:tab/>
              <w:t>5</w:t>
            </w:r>
          </w:hyperlink>
        </w:p>
        <w:p w14:paraId="23A9E010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wwuag2uw9rw9">
            <w:r>
              <w:rPr>
                <w:rStyle w:val="a8"/>
                <w:webHidden/>
                <w:color w:val="000000"/>
              </w:rPr>
              <w:t>3.2. Персональные данные</w:t>
            </w:r>
            <w:r>
              <w:rPr>
                <w:rStyle w:val="a8"/>
                <w:webHidden/>
                <w:color w:val="000000"/>
              </w:rPr>
              <w:tab/>
              <w:t>6</w:t>
            </w:r>
          </w:hyperlink>
        </w:p>
        <w:p w14:paraId="47057B50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wwuag2uw9rw9">
            <w:r>
              <w:rPr>
                <w:rStyle w:val="a8"/>
                <w:webHidden/>
                <w:color w:val="000000"/>
              </w:rPr>
              <w:t>3.3. Управления сотрудниками</w:t>
            </w:r>
            <w:r>
              <w:rPr>
                <w:rStyle w:val="a8"/>
                <w:webHidden/>
                <w:color w:val="000000"/>
              </w:rPr>
              <w:tab/>
              <w:t>6</w:t>
            </w:r>
          </w:hyperlink>
        </w:p>
        <w:p w14:paraId="38587A10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wwuag2uw9rw9">
            <w:r>
              <w:rPr>
                <w:rStyle w:val="a8"/>
                <w:webHidden/>
                <w:color w:val="000000"/>
              </w:rPr>
              <w:t>3.4. Управление заказами</w:t>
            </w:r>
            <w:r>
              <w:rPr>
                <w:rStyle w:val="a8"/>
                <w:webHidden/>
                <w:color w:val="000000"/>
              </w:rPr>
              <w:tab/>
              <w:t>7</w:t>
            </w:r>
          </w:hyperlink>
        </w:p>
        <w:p w14:paraId="354F9506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720"/>
            <w:jc w:val="left"/>
            <w:rPr>
              <w:color w:val="000000"/>
            </w:rPr>
          </w:pPr>
          <w:hyperlink w:anchor="_heading=h.wwuag2uw9rw9">
            <w:r>
              <w:rPr>
                <w:rStyle w:val="a8"/>
                <w:webHidden/>
                <w:color w:val="000000"/>
              </w:rPr>
              <w:t>3.4.1. Детальная страница заказа</w:t>
            </w:r>
            <w:r>
              <w:rPr>
                <w:rStyle w:val="a8"/>
                <w:webHidden/>
                <w:color w:val="000000"/>
              </w:rPr>
              <w:tab/>
              <w:t>7</w:t>
            </w:r>
          </w:hyperlink>
        </w:p>
        <w:p w14:paraId="4914DF85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j7rqxtn3jeav">
            <w:r>
              <w:rPr>
                <w:rStyle w:val="a8"/>
                <w:webHidden/>
                <w:color w:val="000000"/>
              </w:rPr>
              <w:t>3.5. Мои товары</w:t>
            </w:r>
            <w:r>
              <w:rPr>
                <w:rStyle w:val="a8"/>
                <w:webHidden/>
                <w:color w:val="000000"/>
              </w:rPr>
              <w:tab/>
              <w:t>8</w:t>
            </w:r>
          </w:hyperlink>
        </w:p>
        <w:p w14:paraId="40CFD113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720"/>
            <w:jc w:val="left"/>
            <w:rPr>
              <w:color w:val="000000"/>
            </w:rPr>
          </w:pPr>
          <w:hyperlink w:anchor="_heading=h.78puj7d4y515">
            <w:r>
              <w:rPr>
                <w:rStyle w:val="a8"/>
                <w:webHidden/>
                <w:color w:val="000000"/>
              </w:rPr>
              <w:t>3.5.1. Страница добавления/редак</w:t>
            </w:r>
            <w:r>
              <w:rPr>
                <w:rStyle w:val="a8"/>
                <w:webHidden/>
                <w:color w:val="000000"/>
              </w:rPr>
              <w:t>тирования товара</w:t>
            </w:r>
            <w:r>
              <w:rPr>
                <w:rStyle w:val="a8"/>
                <w:webHidden/>
                <w:color w:val="000000"/>
              </w:rPr>
              <w:tab/>
              <w:t>9</w:t>
            </w:r>
          </w:hyperlink>
        </w:p>
        <w:p w14:paraId="7F94A4FC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ez2scdnykyxn">
            <w:r>
              <w:rPr>
                <w:rStyle w:val="a8"/>
                <w:webHidden/>
                <w:color w:val="000000"/>
              </w:rPr>
              <w:t>3.6. Мои склады</w:t>
            </w:r>
            <w:r>
              <w:rPr>
                <w:rStyle w:val="a8"/>
                <w:webHidden/>
                <w:color w:val="000000"/>
              </w:rPr>
              <w:tab/>
              <w:t>10</w:t>
            </w:r>
          </w:hyperlink>
        </w:p>
        <w:p w14:paraId="048A44A5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720"/>
            <w:jc w:val="left"/>
            <w:rPr>
              <w:color w:val="000000"/>
            </w:rPr>
          </w:pPr>
          <w:hyperlink w:anchor="_heading=h.w4lvyccdwt51">
            <w:r>
              <w:rPr>
                <w:rStyle w:val="a8"/>
                <w:webHidden/>
                <w:color w:val="000000"/>
              </w:rPr>
              <w:t>3.6.1. Детальная страница склада</w:t>
            </w:r>
            <w:r>
              <w:rPr>
                <w:rStyle w:val="a8"/>
                <w:webHidden/>
                <w:color w:val="000000"/>
              </w:rPr>
              <w:tab/>
              <w:t>10</w:t>
            </w:r>
          </w:hyperlink>
        </w:p>
        <w:p w14:paraId="47783366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720"/>
            <w:jc w:val="left"/>
            <w:rPr>
              <w:color w:val="000000"/>
            </w:rPr>
          </w:pPr>
          <w:hyperlink w:anchor="_heading=h.lz26x5t3m56m">
            <w:r>
              <w:rPr>
                <w:rStyle w:val="a8"/>
                <w:webHidden/>
                <w:color w:val="000000"/>
              </w:rPr>
              <w:t>3.6.2. Добавление/редактирование склада</w:t>
            </w:r>
            <w:r>
              <w:rPr>
                <w:rStyle w:val="a8"/>
                <w:webHidden/>
                <w:color w:val="000000"/>
              </w:rPr>
              <w:tab/>
              <w:t>10</w:t>
            </w:r>
          </w:hyperlink>
        </w:p>
        <w:p w14:paraId="6958B881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yeg1cx64n8hj">
            <w:r>
              <w:rPr>
                <w:rStyle w:val="a8"/>
                <w:webHidden/>
                <w:color w:val="000000"/>
              </w:rPr>
              <w:t>3.7. Информационная страница</w:t>
            </w:r>
            <w:r>
              <w:rPr>
                <w:rStyle w:val="a8"/>
                <w:webHidden/>
                <w:color w:val="000000"/>
              </w:rPr>
              <w:tab/>
              <w:t>11</w:t>
            </w:r>
          </w:hyperlink>
        </w:p>
        <w:p w14:paraId="0BAB0EA6" w14:textId="77777777" w:rsidR="00D20185" w:rsidRDefault="00F2400B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jc w:val="left"/>
            <w:rPr>
              <w:color w:val="000000"/>
            </w:rPr>
          </w:pPr>
          <w:hyperlink w:anchor="_heading=h.y29t79oz65n5">
            <w:r>
              <w:rPr>
                <w:rStyle w:val="a8"/>
                <w:webHidden/>
                <w:color w:val="000000"/>
              </w:rPr>
              <w:t>3.8. Мои настройки</w:t>
            </w:r>
            <w:r>
              <w:rPr>
                <w:rStyle w:val="a8"/>
                <w:webHidden/>
                <w:color w:val="000000"/>
              </w:rPr>
              <w:tab/>
              <w:t>11</w:t>
            </w:r>
          </w:hyperlink>
          <w:r>
            <w:rPr>
              <w:rStyle w:val="a8"/>
              <w:color w:val="000000"/>
            </w:rPr>
            <w:fldChar w:fldCharType="end"/>
          </w:r>
        </w:p>
      </w:sdtContent>
    </w:sdt>
    <w:p w14:paraId="3C5DAB5B" w14:textId="77777777" w:rsidR="00D20185" w:rsidRDefault="00D20185"/>
    <w:p w14:paraId="70838C9C" w14:textId="77777777" w:rsidR="00D20185" w:rsidRDefault="00F2400B">
      <w:pPr>
        <w:ind w:right="140"/>
      </w:pPr>
      <w:r>
        <w:t xml:space="preserve">  </w:t>
      </w:r>
      <w:r>
        <w:tab/>
      </w:r>
    </w:p>
    <w:p w14:paraId="01B6329D" w14:textId="77777777" w:rsidR="00D20185" w:rsidRDefault="00D20185">
      <w:pPr>
        <w:ind w:right="140"/>
      </w:pPr>
    </w:p>
    <w:p w14:paraId="45C060EA" w14:textId="77777777" w:rsidR="00D20185" w:rsidRDefault="00D20185">
      <w:pPr>
        <w:ind w:right="140"/>
      </w:pPr>
    </w:p>
    <w:p w14:paraId="0052CD7A" w14:textId="77777777" w:rsidR="00D20185" w:rsidRDefault="00D20185">
      <w:pPr>
        <w:ind w:right="140"/>
      </w:pPr>
    </w:p>
    <w:p w14:paraId="03A16AFC" w14:textId="77777777" w:rsidR="00D20185" w:rsidRDefault="00D20185">
      <w:pPr>
        <w:ind w:right="140"/>
      </w:pPr>
    </w:p>
    <w:p w14:paraId="6291F8B9" w14:textId="77777777" w:rsidR="00D20185" w:rsidRDefault="00D20185">
      <w:pPr>
        <w:ind w:right="140"/>
      </w:pPr>
    </w:p>
    <w:p w14:paraId="14FFBBBE" w14:textId="77777777" w:rsidR="00D20185" w:rsidRDefault="00D20185">
      <w:pPr>
        <w:ind w:right="140"/>
      </w:pPr>
    </w:p>
    <w:p w14:paraId="31D23640" w14:textId="77777777" w:rsidR="00D20185" w:rsidRDefault="00D20185">
      <w:pPr>
        <w:ind w:right="140"/>
      </w:pPr>
    </w:p>
    <w:p w14:paraId="68780100" w14:textId="77777777" w:rsidR="00D20185" w:rsidRDefault="00D20185">
      <w:pPr>
        <w:ind w:right="140"/>
      </w:pPr>
    </w:p>
    <w:p w14:paraId="5ECB4F57" w14:textId="77777777" w:rsidR="00D20185" w:rsidRDefault="00D20185">
      <w:pPr>
        <w:ind w:right="140"/>
      </w:pPr>
    </w:p>
    <w:p w14:paraId="38AF9D7D" w14:textId="77777777" w:rsidR="00D20185" w:rsidRDefault="00D20185">
      <w:pPr>
        <w:ind w:right="140"/>
      </w:pPr>
    </w:p>
    <w:p w14:paraId="443998EE" w14:textId="77777777" w:rsidR="00D20185" w:rsidRDefault="00F2400B">
      <w:pPr>
        <w:pStyle w:val="1"/>
        <w:numPr>
          <w:ilvl w:val="0"/>
          <w:numId w:val="10"/>
        </w:numPr>
      </w:pPr>
      <w:bookmarkStart w:id="2" w:name="_heading=h.cuptptx92wwo"/>
      <w:bookmarkEnd w:id="2"/>
      <w:r>
        <w:lastRenderedPageBreak/>
        <w:t>Введение</w:t>
      </w:r>
    </w:p>
    <w:p w14:paraId="70ACB81A" w14:textId="77777777" w:rsidR="00D20185" w:rsidRDefault="00F2400B">
      <w:pPr>
        <w:keepNext/>
        <w:keepLines/>
        <w:spacing w:before="240" w:after="240" w:line="240" w:lineRule="auto"/>
      </w:pPr>
      <w:r>
        <w:t xml:space="preserve">Личный кабинет продавца — это интерфейс для управления продажами на </w:t>
      </w:r>
      <w:r>
        <w:t>маркетплейсе ММК. Он предназначен для упрощения взаимодействия с платформой, предоставляя инструменты для добавления и редактирования товаров, управления заказами, складами, сотрудниками и настройками торговой деятельности.</w:t>
      </w:r>
    </w:p>
    <w:p w14:paraId="2D1FAEE3" w14:textId="77777777" w:rsidR="00D20185" w:rsidRDefault="00F2400B">
      <w:pPr>
        <w:keepNext/>
        <w:keepLines/>
        <w:spacing w:before="240" w:after="240" w:line="240" w:lineRule="auto"/>
      </w:pPr>
      <w:r>
        <w:t>Система позволяет эффективно орг</w:t>
      </w:r>
      <w:r>
        <w:t>анизовывать процесс продаж, контролировать поступающие заказы, управлять складскими запасами и взаимодействовать с покупателями в рамках маркетплейса. Благодаря интеграции с учетной системой маркетплейса, все изменения, внесенные через личный кабинет, корр</w:t>
      </w:r>
      <w:r>
        <w:t>ектно синхронизируются и отражаются в соответствующих разделах платформы.</w:t>
      </w:r>
    </w:p>
    <w:p w14:paraId="3385149B" w14:textId="77777777" w:rsidR="00D20185" w:rsidRDefault="00F2400B">
      <w:pPr>
        <w:keepNext/>
        <w:keepLines/>
        <w:spacing w:before="240" w:after="240" w:line="240" w:lineRule="auto"/>
      </w:pPr>
      <w:r>
        <w:t>Работа с личным кабинетом доступна только для зарегистрированных продавцов, прошедших процесс верификации. Для корректного функционирования системы рекомендуется использование актуал</w:t>
      </w:r>
      <w:r>
        <w:t xml:space="preserve">ьных версий браузеров (Google </w:t>
      </w:r>
      <w:proofErr w:type="spellStart"/>
      <w:r>
        <w:t>Chrome</w:t>
      </w:r>
      <w:proofErr w:type="spellEnd"/>
      <w:r>
        <w:t>, Mozilla Firefox, Microsoft Edge) и стабильное интернет-соединение.</w:t>
      </w:r>
    </w:p>
    <w:p w14:paraId="1374457E" w14:textId="77777777" w:rsidR="00D20185" w:rsidRDefault="00F2400B">
      <w:pPr>
        <w:keepNext/>
        <w:keepLines/>
        <w:spacing w:before="240" w:after="240" w:line="240" w:lineRule="auto"/>
      </w:pPr>
      <w:r>
        <w:t>Настоящая инструкция предназначена для ознакомления с возможностями личного кабинета продавца, включая процесс регистрации, загрузку товаров, управлени</w:t>
      </w:r>
      <w:r>
        <w:t>е заказами, настройку складов и способов доставки, а также работу с настройками учетной записи.</w:t>
      </w:r>
    </w:p>
    <w:p w14:paraId="6E9ABBAD" w14:textId="77777777" w:rsidR="00D20185" w:rsidRDefault="00F2400B">
      <w:pPr>
        <w:pStyle w:val="1"/>
        <w:numPr>
          <w:ilvl w:val="0"/>
          <w:numId w:val="10"/>
        </w:numPr>
      </w:pPr>
      <w:bookmarkStart w:id="3" w:name="_heading=h.1pxezwc"/>
      <w:bookmarkEnd w:id="3"/>
      <w:r>
        <w:t>Регистрация и вход</w:t>
      </w:r>
    </w:p>
    <w:p w14:paraId="411ED1EF" w14:textId="77777777" w:rsidR="00D20185" w:rsidRDefault="00F2400B">
      <w:pPr>
        <w:keepNext/>
        <w:keepLines/>
        <w:spacing w:before="400" w:after="120"/>
        <w:ind w:right="140"/>
      </w:pPr>
      <w:bookmarkStart w:id="4" w:name="_heading=h.ybz007e0h2ts"/>
      <w:bookmarkEnd w:id="4"/>
      <w:r>
        <w:t>Для работы с личным кабинетом продавца на маркетплейсе ММК необходимо пройти процесс регистрации и авторизации. Доступ к личному кабинету пре</w:t>
      </w:r>
      <w:r>
        <w:t>доставляется только верифицированным продавцам, имеющим действующий договор с Торговым домом ММК.</w:t>
      </w:r>
    </w:p>
    <w:p w14:paraId="5668A1DA" w14:textId="77777777" w:rsidR="00D20185" w:rsidRDefault="00F2400B">
      <w:pPr>
        <w:pStyle w:val="2"/>
        <w:numPr>
          <w:ilvl w:val="1"/>
          <w:numId w:val="10"/>
        </w:numPr>
      </w:pPr>
      <w:bookmarkStart w:id="5" w:name="_heading=h.jba996h4g4la"/>
      <w:bookmarkEnd w:id="5"/>
      <w:r>
        <w:t>Регистрация</w:t>
      </w:r>
    </w:p>
    <w:p w14:paraId="071614D8" w14:textId="77777777" w:rsidR="00D20185" w:rsidRDefault="00F2400B">
      <w:pPr>
        <w:keepNext/>
        <w:keepLines/>
        <w:spacing w:before="240" w:after="240" w:line="240" w:lineRule="auto"/>
      </w:pPr>
      <w:bookmarkStart w:id="6" w:name="_heading=h.ipq5qyeqedub"/>
      <w:bookmarkEnd w:id="6"/>
      <w:r>
        <w:t>Регистрация возможна только для юридических лиц и ИП.</w:t>
      </w:r>
    </w:p>
    <w:p w14:paraId="752A647A" w14:textId="77777777" w:rsidR="00D20185" w:rsidRDefault="00F2400B">
      <w:pPr>
        <w:keepNext/>
        <w:keepLines/>
        <w:spacing w:before="240" w:after="240" w:line="240" w:lineRule="auto"/>
      </w:pPr>
      <w:bookmarkStart w:id="7" w:name="_heading=h.h2i26hwgqhfm"/>
      <w:bookmarkEnd w:id="7"/>
      <w:r>
        <w:t xml:space="preserve">Для того, чтобы неавторизованному пользователю начать процесс регистрации в качестве </w:t>
      </w:r>
      <w:r>
        <w:t>Продавца необходимо в подвале сайта нажать на кнопку “Стать продавцом”. При нажатии на данную кнопку система перенаправляет на отдельную страницу для регистрации в качестве продавца.</w:t>
      </w:r>
    </w:p>
    <w:p w14:paraId="765D9D7E" w14:textId="77777777" w:rsidR="00D20185" w:rsidRDefault="00F2400B">
      <w:pPr>
        <w:rPr>
          <w:highlight w:val="white"/>
        </w:rPr>
      </w:pPr>
      <w:r>
        <w:t>Далее необходимо ввести данные пользователя, данные компании, приложить о</w:t>
      </w:r>
      <w:r>
        <w:t>сновной пакет документов для юридического лица и дать свое согласие на обработку персональных данных.</w:t>
      </w:r>
    </w:p>
    <w:p w14:paraId="006FF0AD" w14:textId="77777777" w:rsidR="00D20185" w:rsidRDefault="00F2400B">
      <w:r>
        <w:t>Получить доступ к основному функционалу личного кабинета продавца возможно только при наличии статуса проверки “Принят”, действующего договора возмездного</w:t>
      </w:r>
      <w:r>
        <w:t xml:space="preserve"> оказания услуг с Торговым домом ММК и типового договора счета-оферты между Покупателем и Продавцом. Для этого требуется добавить данные документы к основному пакету документов необходимых для регистрации юридического лица/ИП в качестве продавца.</w:t>
      </w:r>
    </w:p>
    <w:p w14:paraId="6170C0BD" w14:textId="77777777" w:rsidR="00D20185" w:rsidRDefault="00F2400B">
      <w:r>
        <w:lastRenderedPageBreak/>
        <w:t xml:space="preserve">Возможно </w:t>
      </w:r>
      <w:r>
        <w:t>также зарегистрироваться в качестве покупателя как юридическое лицо/ИП и затем в личном кабинете использовать функционал для получения возможностей продавца. Для этого необходимо в личном кабинете покупателя на странице “Данные компании” нажать на кнопку “</w:t>
      </w:r>
      <w:r>
        <w:t>Стать поставщиком на площадке” и загрузить в модальном окне необходимые для Продавца документы - договор возмездного оказания услуг и договор счет-оферты. После чего отправить эти данные на валидацию.</w:t>
      </w:r>
    </w:p>
    <w:p w14:paraId="3D9EECBA" w14:textId="77777777" w:rsidR="00D20185" w:rsidRDefault="00F2400B">
      <w:pPr>
        <w:pStyle w:val="2"/>
        <w:numPr>
          <w:ilvl w:val="1"/>
          <w:numId w:val="10"/>
        </w:numPr>
      </w:pPr>
      <w:bookmarkStart w:id="8" w:name="_heading=h.4v759cx1ndpu"/>
      <w:bookmarkEnd w:id="8"/>
      <w:r>
        <w:t>Валидация заявки</w:t>
      </w:r>
    </w:p>
    <w:p w14:paraId="14EC6740" w14:textId="77777777" w:rsidR="00D20185" w:rsidRDefault="00F2400B">
      <w:pPr>
        <w:spacing w:before="240" w:after="240" w:line="240" w:lineRule="auto"/>
      </w:pPr>
      <w:r>
        <w:t>Доступ ко всем функциям личного кабине</w:t>
      </w:r>
      <w:r>
        <w:t>та продавца предоставляется только после успешного прохождения проверки заявки со стороны администратора. Пока не получен статус “Принят”, то доступен только просмотр текстовой и графической информации на маркетплейсе, а также следующие страницы личного ка</w:t>
      </w:r>
      <w:r>
        <w:t>бинета продавца:</w:t>
      </w:r>
    </w:p>
    <w:p w14:paraId="4C41C742" w14:textId="77777777" w:rsidR="00D20185" w:rsidRDefault="00F2400B">
      <w:pPr>
        <w:numPr>
          <w:ilvl w:val="0"/>
          <w:numId w:val="7"/>
        </w:numPr>
        <w:spacing w:before="240" w:after="0" w:line="240" w:lineRule="auto"/>
      </w:pPr>
      <w:r>
        <w:t>Личный кабинет;</w:t>
      </w:r>
    </w:p>
    <w:p w14:paraId="128613FC" w14:textId="77777777" w:rsidR="00D20185" w:rsidRDefault="00F2400B">
      <w:pPr>
        <w:numPr>
          <w:ilvl w:val="0"/>
          <w:numId w:val="7"/>
        </w:numPr>
        <w:spacing w:after="0"/>
      </w:pPr>
      <w:r>
        <w:t>Персональные данные;</w:t>
      </w:r>
    </w:p>
    <w:p w14:paraId="3CB95854" w14:textId="77777777" w:rsidR="00D20185" w:rsidRDefault="00F2400B">
      <w:pPr>
        <w:numPr>
          <w:ilvl w:val="0"/>
          <w:numId w:val="7"/>
        </w:numPr>
      </w:pPr>
      <w:r>
        <w:t>Информационная страница.</w:t>
      </w:r>
    </w:p>
    <w:p w14:paraId="2D7E67AF" w14:textId="77777777" w:rsidR="00D20185" w:rsidRDefault="00F2400B">
      <w:r>
        <w:t>Текущий статус проверки можно увидеть на странице “Личный кабинет”, главной странице личного кабинета продавца. Возможные статусы проверки:</w:t>
      </w:r>
    </w:p>
    <w:p w14:paraId="655C5DE4" w14:textId="77777777" w:rsidR="00D20185" w:rsidRDefault="00F2400B">
      <w:pPr>
        <w:numPr>
          <w:ilvl w:val="0"/>
          <w:numId w:val="4"/>
        </w:numPr>
        <w:spacing w:before="200" w:after="0" w:line="240" w:lineRule="auto"/>
        <w:ind w:right="140"/>
      </w:pPr>
      <w:r>
        <w:t>На проверке - присваивается сразу пос</w:t>
      </w:r>
      <w:r>
        <w:t>ле регистрации;</w:t>
      </w:r>
    </w:p>
    <w:p w14:paraId="238AF24F" w14:textId="77777777" w:rsidR="00D20185" w:rsidRDefault="00F2400B">
      <w:pPr>
        <w:numPr>
          <w:ilvl w:val="0"/>
          <w:numId w:val="4"/>
        </w:numPr>
        <w:spacing w:after="0" w:line="240" w:lineRule="auto"/>
        <w:ind w:right="140"/>
      </w:pPr>
      <w:r>
        <w:t>Принят - присваивается после успешной проверки;</w:t>
      </w:r>
    </w:p>
    <w:p w14:paraId="247E8B8E" w14:textId="77777777" w:rsidR="00D20185" w:rsidRDefault="00F2400B">
      <w:pPr>
        <w:numPr>
          <w:ilvl w:val="0"/>
          <w:numId w:val="4"/>
        </w:numPr>
        <w:ind w:right="140"/>
      </w:pPr>
      <w:r>
        <w:t>Не принят - присваивается после неуспешной проверки и в случае ликвидации юридического лица.</w:t>
      </w:r>
    </w:p>
    <w:p w14:paraId="25BC8BAC" w14:textId="77777777" w:rsidR="00D20185" w:rsidRDefault="00F2400B">
      <w:r>
        <w:t xml:space="preserve">Уведомление о результатах проверки отправляется системой на </w:t>
      </w:r>
      <w:proofErr w:type="spellStart"/>
      <w:r>
        <w:t>email</w:t>
      </w:r>
      <w:proofErr w:type="spellEnd"/>
      <w:r>
        <w:t>, указанный при регистрации.</w:t>
      </w:r>
    </w:p>
    <w:p w14:paraId="4D470B18" w14:textId="77777777" w:rsidR="00D20185" w:rsidRDefault="00F2400B">
      <w:pPr>
        <w:pStyle w:val="2"/>
        <w:numPr>
          <w:ilvl w:val="1"/>
          <w:numId w:val="10"/>
        </w:numPr>
      </w:pPr>
      <w:bookmarkStart w:id="9" w:name="_heading=h.jba996h4g4la_Копия_1"/>
      <w:bookmarkEnd w:id="9"/>
      <w:r>
        <w:t>Автор</w:t>
      </w:r>
      <w:r>
        <w:t>изация</w:t>
      </w:r>
    </w:p>
    <w:p w14:paraId="398167BE" w14:textId="77777777" w:rsidR="00D20185" w:rsidRDefault="00F2400B">
      <w:pPr>
        <w:spacing w:before="240" w:after="240" w:line="240" w:lineRule="auto"/>
      </w:pPr>
      <w:r>
        <w:t>Доступно два стандартных способа авторизации:</w:t>
      </w:r>
    </w:p>
    <w:p w14:paraId="3475BD90" w14:textId="77777777" w:rsidR="00D20185" w:rsidRDefault="00F2400B">
      <w:pPr>
        <w:numPr>
          <w:ilvl w:val="0"/>
          <w:numId w:val="9"/>
        </w:numPr>
        <w:spacing w:before="240" w:after="0" w:line="240" w:lineRule="auto"/>
      </w:pPr>
      <w:r>
        <w:t>По номеру телефона с помощью кода из SMS;</w:t>
      </w:r>
    </w:p>
    <w:p w14:paraId="23F6197A" w14:textId="77777777" w:rsidR="00D20185" w:rsidRDefault="00F2400B">
      <w:pPr>
        <w:numPr>
          <w:ilvl w:val="0"/>
          <w:numId w:val="9"/>
        </w:numPr>
        <w:spacing w:after="240" w:line="240" w:lineRule="auto"/>
      </w:pPr>
      <w:r>
        <w:t>По логину и паролю.</w:t>
      </w:r>
    </w:p>
    <w:p w14:paraId="333C20D5" w14:textId="77777777" w:rsidR="00D20185" w:rsidRDefault="00F2400B">
      <w:pPr>
        <w:spacing w:before="240" w:after="240" w:line="240" w:lineRule="auto"/>
      </w:pPr>
      <w:r>
        <w:t>Для входа в личный кабинет покупателя и личный кабинет продавца необходимо иметь одинаковые логин и пароль.</w:t>
      </w:r>
    </w:p>
    <w:p w14:paraId="24C4581C" w14:textId="77777777" w:rsidR="00D20185" w:rsidRDefault="00F2400B">
      <w:pPr>
        <w:pStyle w:val="2"/>
        <w:numPr>
          <w:ilvl w:val="1"/>
          <w:numId w:val="10"/>
        </w:numPr>
      </w:pPr>
      <w:bookmarkStart w:id="10" w:name="_heading=h.qz9uedbm95h6"/>
      <w:bookmarkEnd w:id="10"/>
      <w:r>
        <w:t xml:space="preserve">Переход между личным </w:t>
      </w:r>
      <w:r>
        <w:t>кабинетом покупателя и продавца</w:t>
      </w:r>
    </w:p>
    <w:p w14:paraId="1B74DDA6" w14:textId="77777777" w:rsidR="00D20185" w:rsidRDefault="00F2400B">
      <w:pPr>
        <w:spacing w:before="240" w:after="240" w:line="240" w:lineRule="auto"/>
      </w:pPr>
      <w:r>
        <w:t xml:space="preserve">Если регистрация пройдена и </w:t>
      </w:r>
      <w:proofErr w:type="gramStart"/>
      <w:r>
        <w:t>в качестве покупателя</w:t>
      </w:r>
      <w:proofErr w:type="gramEnd"/>
      <w:r>
        <w:t xml:space="preserve"> и в качестве продавца, то существует возможность быстрого перехода между личным кабинетом покупателя и личным кабинетом продавца. Для реализации этой возможности необходимо в</w:t>
      </w:r>
      <w:r>
        <w:t xml:space="preserve"> шапке сайта навести курсор на кнопку </w:t>
      </w:r>
      <w:r>
        <w:lastRenderedPageBreak/>
        <w:t>“Личный кабинет” и в выпадающем списке нажать на кнопку “Продавец”. Если вы находитесь в личном кабинете продавца, то для перехода в личный кабинет покупателя необходимо в шапке сайта навести курсор на кнопку “Личный к</w:t>
      </w:r>
      <w:r>
        <w:t>абинет” и в выпадающем списке нажать на кнопку “Покупатель”. Возможность быстрого перехода между личными кабинетами появляется после того, как вы ввели и отправили на валидацию все данные необходимые для регистрации в качестве продавца.</w:t>
      </w:r>
    </w:p>
    <w:p w14:paraId="6D67FAF9" w14:textId="77777777" w:rsidR="00D20185" w:rsidRDefault="00F2400B">
      <w:pPr>
        <w:spacing w:before="240" w:after="240" w:line="240" w:lineRule="auto"/>
      </w:pPr>
      <w:r>
        <w:t>Возможно также в ли</w:t>
      </w:r>
      <w:r>
        <w:t>чном кабинете покупателя на странице “Данные компании” перейти в личный кабинет продавца с помощью выбора варианта “Продавец” в выпадающем списке. Если вы находитесь в личном кабинете продавца, то возможно на странице “Личный кабинет” перейти в личный каби</w:t>
      </w:r>
      <w:r>
        <w:t>нет покупателя с помощью выбора варианта “Покупатель” в выпадающем списке.</w:t>
      </w:r>
    </w:p>
    <w:p w14:paraId="49142236" w14:textId="77777777" w:rsidR="00D20185" w:rsidRDefault="00F2400B">
      <w:pPr>
        <w:pStyle w:val="1"/>
        <w:numPr>
          <w:ilvl w:val="0"/>
          <w:numId w:val="10"/>
        </w:numPr>
      </w:pPr>
      <w:bookmarkStart w:id="11" w:name="_heading=h.5j7s3utp2r9g"/>
      <w:bookmarkEnd w:id="11"/>
      <w:r>
        <w:t>Разделы личного кабинета</w:t>
      </w:r>
    </w:p>
    <w:p w14:paraId="24713FEB" w14:textId="77777777" w:rsidR="00D20185" w:rsidRDefault="00F2400B">
      <w:r>
        <w:t>В личном кабинете продавца содержатся следующие страницы:</w:t>
      </w:r>
    </w:p>
    <w:p w14:paraId="27ADED18" w14:textId="77777777" w:rsidR="00D20185" w:rsidRDefault="00F2400B">
      <w:pPr>
        <w:numPr>
          <w:ilvl w:val="0"/>
          <w:numId w:val="1"/>
        </w:numPr>
        <w:spacing w:after="0"/>
      </w:pPr>
      <w:r>
        <w:t>Личный кабинет (главная страница);</w:t>
      </w:r>
    </w:p>
    <w:p w14:paraId="566D7993" w14:textId="77777777" w:rsidR="00D20185" w:rsidRDefault="00F2400B">
      <w:pPr>
        <w:numPr>
          <w:ilvl w:val="0"/>
          <w:numId w:val="1"/>
        </w:numPr>
        <w:spacing w:after="0"/>
      </w:pPr>
      <w:r>
        <w:t>Персональные данные;</w:t>
      </w:r>
    </w:p>
    <w:p w14:paraId="40DDDDA9" w14:textId="77777777" w:rsidR="00D20185" w:rsidRDefault="00F2400B">
      <w:pPr>
        <w:numPr>
          <w:ilvl w:val="0"/>
          <w:numId w:val="1"/>
        </w:numPr>
        <w:spacing w:after="0"/>
      </w:pPr>
      <w:r>
        <w:t>Управление сотрудниками;</w:t>
      </w:r>
    </w:p>
    <w:p w14:paraId="1A8D6D65" w14:textId="77777777" w:rsidR="00D20185" w:rsidRDefault="00F2400B">
      <w:pPr>
        <w:numPr>
          <w:ilvl w:val="0"/>
          <w:numId w:val="1"/>
        </w:numPr>
        <w:spacing w:after="0"/>
      </w:pPr>
      <w:r>
        <w:t>Управление заказа</w:t>
      </w:r>
      <w:r>
        <w:t>ми;</w:t>
      </w:r>
    </w:p>
    <w:p w14:paraId="3EAA7CBB" w14:textId="77777777" w:rsidR="00D20185" w:rsidRDefault="00F2400B">
      <w:pPr>
        <w:numPr>
          <w:ilvl w:val="0"/>
          <w:numId w:val="1"/>
        </w:numPr>
        <w:spacing w:after="0"/>
      </w:pPr>
      <w:r>
        <w:t>Мои товары;</w:t>
      </w:r>
    </w:p>
    <w:p w14:paraId="2D7FDEE3" w14:textId="77777777" w:rsidR="00D20185" w:rsidRDefault="00F2400B">
      <w:pPr>
        <w:numPr>
          <w:ilvl w:val="0"/>
          <w:numId w:val="1"/>
        </w:numPr>
        <w:spacing w:after="0"/>
      </w:pPr>
      <w:r>
        <w:t>Мои склады;</w:t>
      </w:r>
    </w:p>
    <w:p w14:paraId="1D9672D9" w14:textId="77777777" w:rsidR="00D20185" w:rsidRDefault="00F2400B">
      <w:pPr>
        <w:numPr>
          <w:ilvl w:val="0"/>
          <w:numId w:val="1"/>
        </w:numPr>
        <w:spacing w:after="0"/>
      </w:pPr>
      <w:r>
        <w:t>Мои настройки;</w:t>
      </w:r>
    </w:p>
    <w:p w14:paraId="2FC0B424" w14:textId="77777777" w:rsidR="00D20185" w:rsidRDefault="00F2400B">
      <w:pPr>
        <w:numPr>
          <w:ilvl w:val="0"/>
          <w:numId w:val="1"/>
        </w:numPr>
      </w:pPr>
      <w:r>
        <w:t>Информационная страница.</w:t>
      </w:r>
    </w:p>
    <w:p w14:paraId="0ECBA398" w14:textId="77777777" w:rsidR="00D20185" w:rsidRDefault="00F2400B">
      <w:r>
        <w:rPr>
          <w:highlight w:val="white"/>
        </w:rPr>
        <w:t>Имеется возможность перехода между страницами в личном кабинете продавца с помощью навигационного меню.</w:t>
      </w:r>
    </w:p>
    <w:p w14:paraId="354FC1E1" w14:textId="77777777" w:rsidR="00D20185" w:rsidRDefault="00F2400B">
      <w:pPr>
        <w:pStyle w:val="2"/>
        <w:numPr>
          <w:ilvl w:val="1"/>
          <w:numId w:val="10"/>
        </w:numPr>
      </w:pPr>
      <w:bookmarkStart w:id="12" w:name="_heading=h.u4fgleb5t49m"/>
      <w:bookmarkEnd w:id="12"/>
      <w:r>
        <w:t>Личный кабинет</w:t>
      </w:r>
    </w:p>
    <w:p w14:paraId="4FCDAF67" w14:textId="77777777" w:rsidR="00D20185" w:rsidRDefault="00F2400B">
      <w:r>
        <w:t xml:space="preserve">Страница содержит основную информацию о компании, номер и дату </w:t>
      </w:r>
      <w:r>
        <w:t xml:space="preserve">действующего договора возмездного оказания услуг, телефон и </w:t>
      </w:r>
      <w:proofErr w:type="spellStart"/>
      <w:r>
        <w:t>email</w:t>
      </w:r>
      <w:proofErr w:type="spellEnd"/>
      <w:r>
        <w:t xml:space="preserve"> контактного центра ТД ММК, контактные данные и адрес юридического лица. На странице также отображается статус проверки вашей заявки на регистрацию. На данной странице возможно изменить данны</w:t>
      </w:r>
      <w:r>
        <w:t>е каких-либо полей с помощью заявки на изменение данных, которая должна открываться при нажатии на кнопку “Изменить данные”. На странице размещается доступная для скачивания инструкция по работе с личным кабинетом Продавца.</w:t>
      </w:r>
    </w:p>
    <w:p w14:paraId="20CED404" w14:textId="77777777" w:rsidR="00D20185" w:rsidRDefault="00F2400B">
      <w:pPr>
        <w:spacing w:before="240" w:after="240" w:line="240" w:lineRule="auto"/>
      </w:pPr>
      <w:r>
        <w:rPr>
          <w:highlight w:val="white"/>
        </w:rPr>
        <w:t>Вы</w:t>
      </w:r>
      <w:r>
        <w:t xml:space="preserve"> может использовать уже реализ</w:t>
      </w:r>
      <w:r>
        <w:t xml:space="preserve">ованные на маркетплейсе свойства товаров, а </w:t>
      </w:r>
      <w:r>
        <w:rPr>
          <w:highlight w:val="white"/>
        </w:rPr>
        <w:t xml:space="preserve">также можете запросить у маркетплейса ММК добавление новых разделов, подразделов и свойств для своих товаров с помощью обращения в контактный центр Торгового дома ММК по телефону или по </w:t>
      </w:r>
      <w:proofErr w:type="spellStart"/>
      <w:r>
        <w:rPr>
          <w:highlight w:val="white"/>
        </w:rPr>
        <w:t>email</w:t>
      </w:r>
      <w:proofErr w:type="spellEnd"/>
      <w:r>
        <w:rPr>
          <w:highlight w:val="white"/>
        </w:rPr>
        <w:t xml:space="preserve">. Данные контактного </w:t>
      </w:r>
      <w:r>
        <w:rPr>
          <w:highlight w:val="white"/>
        </w:rPr>
        <w:t>центра присутствуют на странице “Личный кабинет”.</w:t>
      </w:r>
    </w:p>
    <w:p w14:paraId="39A86FE0" w14:textId="77777777" w:rsidR="00D20185" w:rsidRDefault="00F2400B">
      <w:pPr>
        <w:pStyle w:val="2"/>
        <w:numPr>
          <w:ilvl w:val="1"/>
          <w:numId w:val="10"/>
        </w:numPr>
      </w:pPr>
      <w:bookmarkStart w:id="13" w:name="_heading=h.wwuag2uw9rw9"/>
      <w:bookmarkEnd w:id="13"/>
      <w:r>
        <w:lastRenderedPageBreak/>
        <w:t>Персональные данные</w:t>
      </w:r>
    </w:p>
    <w:p w14:paraId="0DD8B6B9" w14:textId="77777777" w:rsidR="00D20185" w:rsidRDefault="00F2400B">
      <w:r>
        <w:t xml:space="preserve">Страница “Персональные данные” содержит фамилию, имя и отчество представителя продавца, уровень доступа (подробнее в пункте 3.3. Управление сотрудниками), его мобильный телефон и </w:t>
      </w:r>
      <w:proofErr w:type="spellStart"/>
      <w:r>
        <w:t>email</w:t>
      </w:r>
      <w:proofErr w:type="spellEnd"/>
      <w:r>
        <w:t xml:space="preserve">. </w:t>
      </w:r>
      <w:r>
        <w:t>Вы можете внести изменения в персональные данные представителя (за исключением поля “</w:t>
      </w:r>
      <w:r>
        <w:rPr>
          <w:highlight w:val="white"/>
        </w:rPr>
        <w:t>Мобильный телефон”</w:t>
      </w:r>
      <w:r>
        <w:t>), изменить пароль от своей учётной записи, а также подтвердить или изменить свою электронную почту. Для сохранения внесенных изменений необходимо нажать</w:t>
      </w:r>
      <w:r>
        <w:t xml:space="preserve"> на кнопку “Сохранить изменения”.</w:t>
      </w:r>
    </w:p>
    <w:p w14:paraId="4DE6A296" w14:textId="77777777" w:rsidR="00D20185" w:rsidRDefault="00F2400B">
      <w:pPr>
        <w:pStyle w:val="2"/>
        <w:numPr>
          <w:ilvl w:val="1"/>
          <w:numId w:val="10"/>
        </w:numPr>
      </w:pPr>
      <w:bookmarkStart w:id="14" w:name="_heading=h.wwuag2uw9rw9_Копия_1"/>
      <w:bookmarkEnd w:id="14"/>
      <w:r>
        <w:t>Управления сотрудниками</w:t>
      </w:r>
    </w:p>
    <w:p w14:paraId="23F823FE" w14:textId="77777777" w:rsidR="00D20185" w:rsidRDefault="00F2400B">
      <w:pPr>
        <w:rPr>
          <w:highlight w:val="white"/>
        </w:rPr>
      </w:pPr>
      <w:r>
        <w:rPr>
          <w:highlight w:val="white"/>
        </w:rPr>
        <w:t xml:space="preserve">В личном кабинете продавца существуют следующие роли пользователей: </w:t>
      </w:r>
    </w:p>
    <w:p w14:paraId="01899667" w14:textId="77777777" w:rsidR="00D20185" w:rsidRDefault="00F2400B">
      <w:pPr>
        <w:numPr>
          <w:ilvl w:val="0"/>
          <w:numId w:val="17"/>
        </w:numPr>
        <w:spacing w:after="0"/>
        <w:rPr>
          <w:highlight w:val="white"/>
        </w:rPr>
      </w:pPr>
      <w:r>
        <w:rPr>
          <w:highlight w:val="white"/>
        </w:rPr>
        <w:t>Супервизор;</w:t>
      </w:r>
    </w:p>
    <w:p w14:paraId="165B99B4" w14:textId="77777777" w:rsidR="00D20185" w:rsidRDefault="00F2400B">
      <w:pPr>
        <w:numPr>
          <w:ilvl w:val="0"/>
          <w:numId w:val="17"/>
        </w:numPr>
        <w:rPr>
          <w:highlight w:val="white"/>
        </w:rPr>
      </w:pPr>
      <w:r>
        <w:rPr>
          <w:highlight w:val="white"/>
        </w:rPr>
        <w:t>Ассистент.</w:t>
      </w:r>
    </w:p>
    <w:p w14:paraId="53244F47" w14:textId="77777777" w:rsidR="00D20185" w:rsidRDefault="00F2400B">
      <w:pPr>
        <w:rPr>
          <w:highlight w:val="white"/>
        </w:rPr>
      </w:pPr>
      <w:r>
        <w:rPr>
          <w:highlight w:val="white"/>
        </w:rPr>
        <w:t xml:space="preserve">Супервизору доступны все страницы личного кабинета продавца. Ассистенту доступны только страницы </w:t>
      </w:r>
      <w:r>
        <w:rPr>
          <w:highlight w:val="white"/>
        </w:rPr>
        <w:t>“Личный кабинет”, “Персональные данные” и “Управление заказами”. На странице “Личный кабинет” Ассистент не имеет возможности изменять какие-либо данные.</w:t>
      </w:r>
    </w:p>
    <w:p w14:paraId="330247AC" w14:textId="77777777" w:rsidR="00D20185" w:rsidRDefault="00F2400B">
      <w:r>
        <w:t>Страница “Управление сотрудниками” доступна только пользователю с ролью Супервизор. Страница содержит с</w:t>
      </w:r>
      <w:r>
        <w:t>писок сотрудников продавца, в котором отображаются следующие данные сотрудников:</w:t>
      </w:r>
    </w:p>
    <w:p w14:paraId="798470CA" w14:textId="77777777" w:rsidR="00D20185" w:rsidRDefault="00F2400B">
      <w:pPr>
        <w:numPr>
          <w:ilvl w:val="0"/>
          <w:numId w:val="3"/>
        </w:numPr>
        <w:spacing w:after="0"/>
      </w:pPr>
      <w:r>
        <w:t>ФИО;</w:t>
      </w:r>
    </w:p>
    <w:p w14:paraId="68E7F762" w14:textId="77777777" w:rsidR="00D20185" w:rsidRDefault="00F2400B">
      <w:pPr>
        <w:numPr>
          <w:ilvl w:val="0"/>
          <w:numId w:val="3"/>
        </w:numPr>
        <w:spacing w:after="0"/>
      </w:pPr>
      <w:r>
        <w:t>Телефон;</w:t>
      </w:r>
    </w:p>
    <w:p w14:paraId="260A4A23" w14:textId="77777777" w:rsidR="00D20185" w:rsidRDefault="00F2400B">
      <w:pPr>
        <w:numPr>
          <w:ilvl w:val="0"/>
          <w:numId w:val="3"/>
        </w:numPr>
        <w:spacing w:after="0"/>
      </w:pPr>
      <w:r>
        <w:t>E-mail;</w:t>
      </w:r>
    </w:p>
    <w:p w14:paraId="73CAEAE4" w14:textId="77777777" w:rsidR="00D20185" w:rsidRDefault="00F2400B">
      <w:pPr>
        <w:numPr>
          <w:ilvl w:val="0"/>
          <w:numId w:val="3"/>
        </w:numPr>
      </w:pPr>
      <w:r>
        <w:t>Уровень доступа.</w:t>
      </w:r>
    </w:p>
    <w:p w14:paraId="4AA22649" w14:textId="77777777" w:rsidR="00D20185" w:rsidRDefault="00F2400B">
      <w:r>
        <w:t>Вы можете быстро найти сотрудников из списка с помощью поля ввода текста и кнопки “Найти”.</w:t>
      </w:r>
    </w:p>
    <w:p w14:paraId="49A3A94B" w14:textId="77777777" w:rsidR="00D20185" w:rsidRDefault="00F2400B">
      <w:r>
        <w:t xml:space="preserve">Для добавления нового сотрудника Супервизору </w:t>
      </w:r>
      <w:r>
        <w:t>требуется нажать на кнопку “Добавить нового сотрудника” при нажатии на которую происходит переход на страницу “Добавить нового сотрудника”.</w:t>
      </w:r>
    </w:p>
    <w:p w14:paraId="26A275DE" w14:textId="77777777" w:rsidR="00D20185" w:rsidRDefault="00F2400B">
      <w:r>
        <w:t>Чтобы на странице “Добавить нового сотрудника” добавить нового сотрудника Супервизору необходимо ввести:</w:t>
      </w:r>
    </w:p>
    <w:p w14:paraId="41909466" w14:textId="77777777" w:rsidR="00D20185" w:rsidRDefault="00F2400B">
      <w:pPr>
        <w:numPr>
          <w:ilvl w:val="0"/>
          <w:numId w:val="14"/>
        </w:numPr>
        <w:spacing w:after="0"/>
      </w:pPr>
      <w:r>
        <w:t xml:space="preserve">ФИО нового </w:t>
      </w:r>
      <w:r>
        <w:t>сотрудника;</w:t>
      </w:r>
    </w:p>
    <w:p w14:paraId="6299E338" w14:textId="77777777" w:rsidR="00D20185" w:rsidRDefault="00F2400B">
      <w:pPr>
        <w:numPr>
          <w:ilvl w:val="0"/>
          <w:numId w:val="14"/>
        </w:numPr>
        <w:spacing w:after="0"/>
      </w:pPr>
      <w:r>
        <w:t>Уровень доступа;</w:t>
      </w:r>
    </w:p>
    <w:p w14:paraId="44AED733" w14:textId="77777777" w:rsidR="00D20185" w:rsidRDefault="00F2400B">
      <w:pPr>
        <w:numPr>
          <w:ilvl w:val="0"/>
          <w:numId w:val="14"/>
        </w:numPr>
        <w:spacing w:after="0"/>
      </w:pPr>
      <w:r>
        <w:t>E-mail;</w:t>
      </w:r>
    </w:p>
    <w:p w14:paraId="0282A309" w14:textId="77777777" w:rsidR="00D20185" w:rsidRDefault="00F2400B">
      <w:pPr>
        <w:numPr>
          <w:ilvl w:val="0"/>
          <w:numId w:val="14"/>
        </w:numPr>
      </w:pPr>
      <w:r>
        <w:t>Телефон.</w:t>
      </w:r>
    </w:p>
    <w:p w14:paraId="68B54C23" w14:textId="77777777" w:rsidR="00D20185" w:rsidRDefault="00F2400B">
      <w:r>
        <w:t>Для того, чтобы добавить пользователя в качестве Ассистента выбранный пользователь должен быть зарегистрирован на маркетплейсе в качестве покупателя.</w:t>
      </w:r>
    </w:p>
    <w:p w14:paraId="0E36B994" w14:textId="77777777" w:rsidR="00D20185" w:rsidRDefault="00F2400B">
      <w:r>
        <w:lastRenderedPageBreak/>
        <w:t>После заполнения всех полей Супервизор нажимает на кнопку “Д</w:t>
      </w:r>
      <w:r>
        <w:t>обавить”. Супервизор имеет возможность отменить процесс добавления нового сотрудника и вернуться на страницу “Управление сотрудниками” без сохранения изменений с помощью кнопки “Отмена”.</w:t>
      </w:r>
    </w:p>
    <w:p w14:paraId="647A2B98" w14:textId="77777777" w:rsidR="00D20185" w:rsidRDefault="00F2400B">
      <w:r>
        <w:t>Для того, чтобы изменить уровень доступа сотрудника необходимо нажать</w:t>
      </w:r>
      <w:r>
        <w:t xml:space="preserve"> на кнопку </w:t>
      </w:r>
      <w:proofErr w:type="gramStart"/>
      <w:r>
        <w:t>“”Изменить</w:t>
      </w:r>
      <w:proofErr w:type="gramEnd"/>
      <w:r>
        <w:t xml:space="preserve"> уровень доступа” и выбрать уровень доступа.</w:t>
      </w:r>
    </w:p>
    <w:p w14:paraId="3DE75556" w14:textId="77777777" w:rsidR="00D20185" w:rsidRDefault="00F2400B">
      <w:pPr>
        <w:pStyle w:val="2"/>
        <w:numPr>
          <w:ilvl w:val="1"/>
          <w:numId w:val="10"/>
        </w:numPr>
      </w:pPr>
      <w:bookmarkStart w:id="15" w:name="_heading=h.wwuag2uw9rw9_Копия_2"/>
      <w:bookmarkEnd w:id="15"/>
      <w:r>
        <w:t>Управление заказами</w:t>
      </w:r>
    </w:p>
    <w:p w14:paraId="6EC1AC64" w14:textId="77777777" w:rsidR="00D20185" w:rsidRDefault="00F2400B">
      <w:pPr>
        <w:rPr>
          <w:highlight w:val="white"/>
        </w:rPr>
      </w:pPr>
      <w:r>
        <w:rPr>
          <w:highlight w:val="white"/>
        </w:rPr>
        <w:t>Страница содержит список заказов на ваши товары. По каждому заказу выводится его номер, дата, количество товарных позиций с ценой, статус заказа, статус оплаты, юридическ</w:t>
      </w:r>
      <w:r>
        <w:rPr>
          <w:highlight w:val="white"/>
        </w:rPr>
        <w:t xml:space="preserve">ое лицо от которого оформлен заказ, пользователь сделавший заказ, склад, информация о доставке и стоимость заказа. </w:t>
      </w:r>
    </w:p>
    <w:p w14:paraId="16FF649A" w14:textId="77777777" w:rsidR="00D20185" w:rsidRDefault="00F2400B">
      <w:pPr>
        <w:rPr>
          <w:highlight w:val="white"/>
        </w:rPr>
      </w:pPr>
      <w:r>
        <w:rPr>
          <w:highlight w:val="white"/>
        </w:rPr>
        <w:t xml:space="preserve">На данной странице доступен функционал для массового изменения статуса заказов и статуса оплаты с помощью </w:t>
      </w:r>
      <w:proofErr w:type="spellStart"/>
      <w:r>
        <w:rPr>
          <w:highlight w:val="white"/>
        </w:rPr>
        <w:t>чекбоксов</w:t>
      </w:r>
      <w:proofErr w:type="spellEnd"/>
      <w:r>
        <w:rPr>
          <w:highlight w:val="white"/>
        </w:rPr>
        <w:t>. Заказу нельзя присвоить</w:t>
      </w:r>
      <w:r>
        <w:rPr>
          <w:highlight w:val="white"/>
        </w:rPr>
        <w:t xml:space="preserve"> статус “Подтвержден” с помощью функционала массового выбора.</w:t>
      </w:r>
    </w:p>
    <w:p w14:paraId="5EC32D8D" w14:textId="77777777" w:rsidR="00D20185" w:rsidRDefault="00F2400B">
      <w:pPr>
        <w:rPr>
          <w:highlight w:val="white"/>
        </w:rPr>
      </w:pPr>
      <w:r>
        <w:rPr>
          <w:highlight w:val="white"/>
        </w:rPr>
        <w:t>Для быстрого и удобного поиска по заказам доступен фильтр со следующими свойствами заказа:</w:t>
      </w:r>
    </w:p>
    <w:p w14:paraId="00B7709D" w14:textId="77777777" w:rsidR="00D20185" w:rsidRDefault="00F2400B">
      <w:pPr>
        <w:numPr>
          <w:ilvl w:val="0"/>
          <w:numId w:val="16"/>
        </w:numPr>
        <w:spacing w:after="0"/>
        <w:rPr>
          <w:highlight w:val="white"/>
        </w:rPr>
      </w:pPr>
      <w:r>
        <w:rPr>
          <w:highlight w:val="white"/>
        </w:rPr>
        <w:t>Номер заказа;</w:t>
      </w:r>
    </w:p>
    <w:p w14:paraId="1867EA37" w14:textId="77777777" w:rsidR="00D20185" w:rsidRDefault="00F2400B">
      <w:pPr>
        <w:numPr>
          <w:ilvl w:val="0"/>
          <w:numId w:val="16"/>
        </w:numPr>
        <w:spacing w:after="0"/>
        <w:rPr>
          <w:highlight w:val="white"/>
        </w:rPr>
      </w:pPr>
      <w:r>
        <w:rPr>
          <w:highlight w:val="white"/>
        </w:rPr>
        <w:t>Клиент, от имени которого создан заказ;</w:t>
      </w:r>
    </w:p>
    <w:p w14:paraId="6590F5C7" w14:textId="77777777" w:rsidR="00D20185" w:rsidRDefault="00F2400B">
      <w:pPr>
        <w:numPr>
          <w:ilvl w:val="0"/>
          <w:numId w:val="16"/>
        </w:numPr>
        <w:spacing w:after="0"/>
        <w:rPr>
          <w:highlight w:val="white"/>
        </w:rPr>
      </w:pPr>
      <w:r>
        <w:rPr>
          <w:highlight w:val="white"/>
        </w:rPr>
        <w:t>Статус оплаты;</w:t>
      </w:r>
    </w:p>
    <w:p w14:paraId="0531C8AC" w14:textId="77777777" w:rsidR="00D20185" w:rsidRDefault="00F2400B">
      <w:pPr>
        <w:numPr>
          <w:ilvl w:val="0"/>
          <w:numId w:val="16"/>
        </w:numPr>
        <w:spacing w:after="0"/>
        <w:rPr>
          <w:highlight w:val="white"/>
        </w:rPr>
      </w:pPr>
      <w:r>
        <w:rPr>
          <w:highlight w:val="white"/>
        </w:rPr>
        <w:t>Дата создания;</w:t>
      </w:r>
    </w:p>
    <w:p w14:paraId="61EC2388" w14:textId="77777777" w:rsidR="00D20185" w:rsidRDefault="00F2400B">
      <w:pPr>
        <w:numPr>
          <w:ilvl w:val="0"/>
          <w:numId w:val="16"/>
        </w:numPr>
        <w:rPr>
          <w:highlight w:val="white"/>
        </w:rPr>
      </w:pPr>
      <w:r>
        <w:rPr>
          <w:highlight w:val="white"/>
        </w:rPr>
        <w:t>Склад.</w:t>
      </w:r>
    </w:p>
    <w:p w14:paraId="3B1C0953" w14:textId="77777777" w:rsidR="00D20185" w:rsidRDefault="00F2400B">
      <w:pPr>
        <w:rPr>
          <w:highlight w:val="white"/>
        </w:rPr>
      </w:pPr>
      <w:r>
        <w:rPr>
          <w:highlight w:val="white"/>
        </w:rPr>
        <w:t xml:space="preserve">Для </w:t>
      </w:r>
      <w:r>
        <w:rPr>
          <w:highlight w:val="white"/>
        </w:rPr>
        <w:t>того, чтобы применить условия заданные в фильтре необходимо нажать на кнопку “Найти”.</w:t>
      </w:r>
    </w:p>
    <w:p w14:paraId="3D9E84BA" w14:textId="77777777" w:rsidR="00D20185" w:rsidRDefault="00F2400B">
      <w:pPr>
        <w:rPr>
          <w:highlight w:val="white"/>
        </w:rPr>
      </w:pPr>
      <w:r>
        <w:rPr>
          <w:highlight w:val="white"/>
        </w:rPr>
        <w:t>Вы можете перейти на детальную страницу заказа нажав на кнопку “Подробнее о заказе”.</w:t>
      </w:r>
    </w:p>
    <w:p w14:paraId="0556A9AB" w14:textId="77777777" w:rsidR="00D20185" w:rsidRDefault="00F2400B">
      <w:pPr>
        <w:pStyle w:val="3"/>
        <w:numPr>
          <w:ilvl w:val="2"/>
          <w:numId w:val="10"/>
        </w:numPr>
      </w:pPr>
      <w:bookmarkStart w:id="16" w:name="_heading=h.wwuag2uw9rw9_Копия_3"/>
      <w:bookmarkEnd w:id="16"/>
      <w:r>
        <w:t>Детальная страница заказа</w:t>
      </w:r>
    </w:p>
    <w:p w14:paraId="68B7AD48" w14:textId="77777777" w:rsidR="00D20185" w:rsidRDefault="00F2400B">
      <w:pPr>
        <w:rPr>
          <w:highlight w:val="white"/>
        </w:rPr>
      </w:pPr>
      <w:r>
        <w:rPr>
          <w:highlight w:val="white"/>
        </w:rPr>
        <w:t>Страница содержит подробную информацию о конкретном заказе:</w:t>
      </w:r>
      <w:r>
        <w:rPr>
          <w:highlight w:val="white"/>
        </w:rPr>
        <w:t xml:space="preserve"> </w:t>
      </w:r>
    </w:p>
    <w:p w14:paraId="697F8AC8" w14:textId="77777777" w:rsidR="00D20185" w:rsidRDefault="00F2400B">
      <w:pPr>
        <w:numPr>
          <w:ilvl w:val="0"/>
          <w:numId w:val="6"/>
        </w:numPr>
        <w:spacing w:after="0"/>
        <w:rPr>
          <w:highlight w:val="white"/>
        </w:rPr>
      </w:pPr>
      <w:r>
        <w:rPr>
          <w:highlight w:val="white"/>
        </w:rPr>
        <w:t>номер;</w:t>
      </w:r>
    </w:p>
    <w:p w14:paraId="5CFBFC83" w14:textId="77777777" w:rsidR="00D20185" w:rsidRDefault="00F2400B">
      <w:pPr>
        <w:numPr>
          <w:ilvl w:val="0"/>
          <w:numId w:val="6"/>
        </w:numPr>
        <w:spacing w:after="0"/>
        <w:rPr>
          <w:highlight w:val="white"/>
        </w:rPr>
      </w:pPr>
      <w:r>
        <w:rPr>
          <w:highlight w:val="white"/>
        </w:rPr>
        <w:t>дата;</w:t>
      </w:r>
    </w:p>
    <w:p w14:paraId="4A130FF8" w14:textId="77777777" w:rsidR="00D20185" w:rsidRDefault="00F2400B">
      <w:pPr>
        <w:numPr>
          <w:ilvl w:val="0"/>
          <w:numId w:val="6"/>
        </w:numPr>
        <w:spacing w:after="0"/>
        <w:rPr>
          <w:highlight w:val="white"/>
        </w:rPr>
      </w:pPr>
      <w:r>
        <w:rPr>
          <w:highlight w:val="white"/>
        </w:rPr>
        <w:t>количество товарных позиций в заказе;</w:t>
      </w:r>
    </w:p>
    <w:p w14:paraId="585889E3" w14:textId="77777777" w:rsidR="00D20185" w:rsidRDefault="00F2400B">
      <w:pPr>
        <w:numPr>
          <w:ilvl w:val="0"/>
          <w:numId w:val="6"/>
        </w:numPr>
        <w:spacing w:after="0"/>
        <w:rPr>
          <w:highlight w:val="white"/>
        </w:rPr>
      </w:pPr>
      <w:r>
        <w:rPr>
          <w:highlight w:val="white"/>
        </w:rPr>
        <w:t>статус заказа;</w:t>
      </w:r>
    </w:p>
    <w:p w14:paraId="57AEBFC7" w14:textId="77777777" w:rsidR="00D20185" w:rsidRDefault="00F2400B">
      <w:pPr>
        <w:numPr>
          <w:ilvl w:val="0"/>
          <w:numId w:val="6"/>
        </w:numPr>
        <w:spacing w:after="0"/>
        <w:rPr>
          <w:highlight w:val="white"/>
        </w:rPr>
      </w:pPr>
      <w:r>
        <w:rPr>
          <w:highlight w:val="white"/>
        </w:rPr>
        <w:t>статус оплаты;</w:t>
      </w:r>
    </w:p>
    <w:p w14:paraId="660007DD" w14:textId="77777777" w:rsidR="00D20185" w:rsidRDefault="00F2400B">
      <w:pPr>
        <w:numPr>
          <w:ilvl w:val="0"/>
          <w:numId w:val="6"/>
        </w:numPr>
        <w:spacing w:after="0"/>
      </w:pPr>
      <w:proofErr w:type="gramStart"/>
      <w:r>
        <w:t>покупатель</w:t>
      </w:r>
      <w:proofErr w:type="gramEnd"/>
      <w:r>
        <w:t xml:space="preserve"> от которого оформлен заказ;</w:t>
      </w:r>
    </w:p>
    <w:p w14:paraId="2A3A8992" w14:textId="77777777" w:rsidR="00D20185" w:rsidRDefault="00F2400B">
      <w:pPr>
        <w:numPr>
          <w:ilvl w:val="0"/>
          <w:numId w:val="6"/>
        </w:numPr>
        <w:spacing w:after="0"/>
      </w:pPr>
      <w:r>
        <w:t>пользователь создавший заказ;</w:t>
      </w:r>
    </w:p>
    <w:p w14:paraId="22BC692D" w14:textId="77777777" w:rsidR="00D20185" w:rsidRDefault="00F2400B">
      <w:pPr>
        <w:numPr>
          <w:ilvl w:val="0"/>
          <w:numId w:val="6"/>
        </w:numPr>
        <w:spacing w:after="0"/>
      </w:pPr>
      <w:r>
        <w:t>способ доставки;</w:t>
      </w:r>
    </w:p>
    <w:p w14:paraId="311BB399" w14:textId="77777777" w:rsidR="00D20185" w:rsidRDefault="00F2400B">
      <w:pPr>
        <w:numPr>
          <w:ilvl w:val="0"/>
          <w:numId w:val="6"/>
        </w:numPr>
        <w:spacing w:after="0"/>
      </w:pPr>
      <w:r>
        <w:t>стоимость заказа;</w:t>
      </w:r>
    </w:p>
    <w:p w14:paraId="0EC5BCAB" w14:textId="77777777" w:rsidR="00D20185" w:rsidRDefault="00F2400B">
      <w:pPr>
        <w:numPr>
          <w:ilvl w:val="0"/>
          <w:numId w:val="6"/>
        </w:numPr>
        <w:spacing w:after="0"/>
      </w:pPr>
      <w:r>
        <w:t>прикрепленные документы по заказу;</w:t>
      </w:r>
    </w:p>
    <w:p w14:paraId="52E3958E" w14:textId="77777777" w:rsidR="00D20185" w:rsidRDefault="00F2400B">
      <w:pPr>
        <w:numPr>
          <w:ilvl w:val="0"/>
          <w:numId w:val="6"/>
        </w:numPr>
      </w:pPr>
      <w:r>
        <w:t>комментарий Покупателя.</w:t>
      </w:r>
    </w:p>
    <w:p w14:paraId="7FED5394" w14:textId="77777777" w:rsidR="00D20185" w:rsidRDefault="00F2400B">
      <w:pPr>
        <w:rPr>
          <w:highlight w:val="white"/>
        </w:rPr>
      </w:pPr>
      <w:r>
        <w:rPr>
          <w:highlight w:val="white"/>
        </w:rPr>
        <w:lastRenderedPageBreak/>
        <w:t xml:space="preserve">Страница также содержит информацию о товарах в заказе: порядковый номер, название, ID товара, количество, склад, статус товара, цена за товар (с НДС), итого. </w:t>
      </w:r>
    </w:p>
    <w:p w14:paraId="4EAC63A7" w14:textId="77777777" w:rsidR="00D20185" w:rsidRDefault="00F2400B">
      <w:pPr>
        <w:rPr>
          <w:highlight w:val="white"/>
        </w:rPr>
      </w:pPr>
      <w:r>
        <w:rPr>
          <w:highlight w:val="white"/>
        </w:rPr>
        <w:t>На данной странице для вас доступен функционал:</w:t>
      </w:r>
    </w:p>
    <w:p w14:paraId="4677E67E" w14:textId="79C66BF0" w:rsidR="00D20185" w:rsidRDefault="00F2400B">
      <w:pPr>
        <w:numPr>
          <w:ilvl w:val="0"/>
          <w:numId w:val="8"/>
        </w:numPr>
        <w:spacing w:after="0"/>
        <w:rPr>
          <w:highlight w:val="white"/>
        </w:rPr>
      </w:pPr>
      <w:r>
        <w:rPr>
          <w:highlight w:val="white"/>
        </w:rPr>
        <w:t>Изменить статус заказа (кнопка “Редактировать зак</w:t>
      </w:r>
      <w:r>
        <w:rPr>
          <w:highlight w:val="white"/>
        </w:rPr>
        <w:t>аз”)</w:t>
      </w:r>
      <w:r w:rsidR="00A071D9">
        <w:rPr>
          <w:highlight w:val="white"/>
        </w:rPr>
        <w:t xml:space="preserve">. Статус заказа </w:t>
      </w:r>
      <w:r w:rsidR="00A071D9" w:rsidRPr="00A071D9">
        <w:rPr>
          <w:highlight w:val="white"/>
        </w:rPr>
        <w:t>“</w:t>
      </w:r>
      <w:r w:rsidR="00A071D9">
        <w:rPr>
          <w:highlight w:val="white"/>
        </w:rPr>
        <w:t>Подтвержден</w:t>
      </w:r>
      <w:r w:rsidR="00A071D9" w:rsidRPr="00A071D9">
        <w:rPr>
          <w:highlight w:val="white"/>
        </w:rPr>
        <w:t>”</w:t>
      </w:r>
      <w:r w:rsidR="00A071D9">
        <w:rPr>
          <w:highlight w:val="white"/>
        </w:rPr>
        <w:t xml:space="preserve"> можно установить только при загруженном файле со счетом</w:t>
      </w:r>
      <w:r>
        <w:rPr>
          <w:highlight w:val="white"/>
        </w:rPr>
        <w:t>;</w:t>
      </w:r>
    </w:p>
    <w:p w14:paraId="00D24E0A" w14:textId="77777777" w:rsidR="00D20185" w:rsidRDefault="00F2400B">
      <w:pPr>
        <w:numPr>
          <w:ilvl w:val="0"/>
          <w:numId w:val="8"/>
        </w:numPr>
        <w:spacing w:after="0"/>
        <w:rPr>
          <w:highlight w:val="white"/>
        </w:rPr>
      </w:pPr>
      <w:r>
        <w:rPr>
          <w:highlight w:val="white"/>
        </w:rPr>
        <w:t>Изменить статус оплаты (кнопка “Редактировать заказ”);</w:t>
      </w:r>
    </w:p>
    <w:p w14:paraId="1F087614" w14:textId="77777777" w:rsidR="00D20185" w:rsidRDefault="00F2400B">
      <w:pPr>
        <w:numPr>
          <w:ilvl w:val="0"/>
          <w:numId w:val="8"/>
        </w:numPr>
        <w:spacing w:after="0"/>
        <w:rPr>
          <w:highlight w:val="white"/>
        </w:rPr>
      </w:pPr>
      <w:r>
        <w:rPr>
          <w:highlight w:val="white"/>
        </w:rPr>
        <w:t>Отменить товар в заказе (иконка “Редактировать” в списке товаров);</w:t>
      </w:r>
    </w:p>
    <w:p w14:paraId="22A6A9B2" w14:textId="77777777" w:rsidR="00D20185" w:rsidRDefault="00F2400B">
      <w:pPr>
        <w:numPr>
          <w:ilvl w:val="0"/>
          <w:numId w:val="8"/>
        </w:numPr>
        <w:spacing w:after="0"/>
        <w:rPr>
          <w:highlight w:val="white"/>
        </w:rPr>
      </w:pPr>
      <w:r>
        <w:rPr>
          <w:highlight w:val="white"/>
        </w:rPr>
        <w:t>Изменить цену и кол-во товара в заказе (иконка “Редактировать” в списке товаров);</w:t>
      </w:r>
    </w:p>
    <w:p w14:paraId="6EC8DB21" w14:textId="77777777" w:rsidR="00D20185" w:rsidRDefault="00F2400B">
      <w:pPr>
        <w:numPr>
          <w:ilvl w:val="0"/>
          <w:numId w:val="8"/>
        </w:numPr>
        <w:spacing w:after="0"/>
        <w:rPr>
          <w:highlight w:val="white"/>
        </w:rPr>
      </w:pPr>
      <w:r>
        <w:rPr>
          <w:highlight w:val="white"/>
        </w:rPr>
        <w:t xml:space="preserve">Прикрепить документы (кнопка </w:t>
      </w:r>
      <w:r>
        <w:rPr>
          <w:highlight w:val="white"/>
        </w:rPr>
        <w:t>“Прикрепить документы”);</w:t>
      </w:r>
    </w:p>
    <w:p w14:paraId="2A8B71CB" w14:textId="77777777" w:rsidR="00D20185" w:rsidRDefault="00F2400B">
      <w:pPr>
        <w:numPr>
          <w:ilvl w:val="0"/>
          <w:numId w:val="8"/>
        </w:numPr>
        <w:rPr>
          <w:highlight w:val="white"/>
        </w:rPr>
      </w:pPr>
      <w:r>
        <w:rPr>
          <w:highlight w:val="white"/>
        </w:rPr>
        <w:t>Отменить заказ (кнопка “Отменить заказ”).</w:t>
      </w:r>
    </w:p>
    <w:p w14:paraId="42995116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>На данной странице также доступен функционал для отправки уведомления Покупателю о готовности товара “под заказ”. Данная функция доступна только после установки цены на ваш товар. Для отпра</w:t>
      </w:r>
      <w:r>
        <w:rPr>
          <w:highlight w:val="white"/>
        </w:rPr>
        <w:t xml:space="preserve">вки уведомления требуется нажать на кнопку “Отправить уведомление покупателю о готовности товара”. Уведомление отправляется покупателю на </w:t>
      </w:r>
      <w:proofErr w:type="spellStart"/>
      <w:r>
        <w:rPr>
          <w:highlight w:val="white"/>
        </w:rPr>
        <w:t>email</w:t>
      </w:r>
      <w:proofErr w:type="spellEnd"/>
      <w:r>
        <w:rPr>
          <w:highlight w:val="white"/>
        </w:rPr>
        <w:t>.</w:t>
      </w:r>
    </w:p>
    <w:p w14:paraId="0EC898C1" w14:textId="77777777" w:rsidR="00D20185" w:rsidRDefault="00F2400B">
      <w:pPr>
        <w:pStyle w:val="2"/>
        <w:numPr>
          <w:ilvl w:val="1"/>
          <w:numId w:val="10"/>
        </w:numPr>
      </w:pPr>
      <w:bookmarkStart w:id="17" w:name="_heading=h.j7rqxtn3jeav"/>
      <w:bookmarkEnd w:id="17"/>
      <w:r>
        <w:t>Мои товары</w:t>
      </w:r>
    </w:p>
    <w:p w14:paraId="4098DCD6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 xml:space="preserve">Страница содержит список ваших товаров с основной информацией по каждому товару. На данной странице </w:t>
      </w:r>
      <w:r>
        <w:rPr>
          <w:highlight w:val="white"/>
        </w:rPr>
        <w:t xml:space="preserve">доступен функционал для удаления товара (возможно только, если товар не был принят и опубликован в публичном каталоге) и изменения статуса активности товара (на всех складах сразу). На странице также есть возможность для массового выбора товаров с помощью </w:t>
      </w:r>
      <w:proofErr w:type="spellStart"/>
      <w:r>
        <w:rPr>
          <w:highlight w:val="white"/>
        </w:rPr>
        <w:t>чекбоксов</w:t>
      </w:r>
      <w:proofErr w:type="spellEnd"/>
      <w:r>
        <w:rPr>
          <w:highlight w:val="white"/>
        </w:rPr>
        <w:t xml:space="preserve"> для удаления, изменения статуса активности товара или скачивания файла с выбранными товарами. </w:t>
      </w:r>
    </w:p>
    <w:p w14:paraId="435CC47A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>Возможно удалить только тот товар, который опубликован в публичном каталоге. Удалить можно только тот товар, который имеет статус “На проверке”, “Откло</w:t>
      </w:r>
      <w:r>
        <w:rPr>
          <w:highlight w:val="white"/>
        </w:rPr>
        <w:t>нено” или “Черновик”.</w:t>
      </w:r>
    </w:p>
    <w:p w14:paraId="58EA41C7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>Если какой-либо из ваших товаров имеет статус “Отклонено”, то причину отклонения можно узнать с помощью клика на соответствующую иконку в строке этого товара.</w:t>
      </w:r>
    </w:p>
    <w:p w14:paraId="2DEA57BF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 xml:space="preserve">На данной странице вы можете добавить товар вручную, загрузить через файл, </w:t>
      </w:r>
      <w:r>
        <w:rPr>
          <w:highlight w:val="white"/>
        </w:rPr>
        <w:t xml:space="preserve">а также изменить через файл цены и количество товара по складам. </w:t>
      </w:r>
    </w:p>
    <w:p w14:paraId="1234F5CF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>При нажатии на кнопку “Добавить товар вручную” или на иконку “Редактировать” в строке товара открывается страница для добавления/редактирования товара.</w:t>
      </w:r>
    </w:p>
    <w:p w14:paraId="14C6BB40" w14:textId="77777777" w:rsidR="00D20185" w:rsidRDefault="00F2400B">
      <w:pPr>
        <w:pStyle w:val="3"/>
        <w:numPr>
          <w:ilvl w:val="2"/>
          <w:numId w:val="10"/>
        </w:numPr>
      </w:pPr>
      <w:bookmarkStart w:id="18" w:name="_heading=h.78puj7d4y515"/>
      <w:bookmarkEnd w:id="18"/>
      <w:r>
        <w:rPr>
          <w:highlight w:val="white"/>
        </w:rPr>
        <w:t>Страница добавления/редактирования тов</w:t>
      </w:r>
      <w:r>
        <w:rPr>
          <w:highlight w:val="white"/>
        </w:rPr>
        <w:t>ара</w:t>
      </w:r>
    </w:p>
    <w:p w14:paraId="270A50CE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 xml:space="preserve">На данной странице вы можете добавить или редактировать следующую информацию о товаре: </w:t>
      </w:r>
    </w:p>
    <w:p w14:paraId="51CABE69" w14:textId="77777777" w:rsidR="00D20185" w:rsidRDefault="00F2400B">
      <w:pPr>
        <w:numPr>
          <w:ilvl w:val="0"/>
          <w:numId w:val="2"/>
        </w:numPr>
        <w:spacing w:before="240" w:after="0" w:line="240" w:lineRule="auto"/>
        <w:rPr>
          <w:highlight w:val="white"/>
        </w:rPr>
      </w:pPr>
      <w:r>
        <w:rPr>
          <w:highlight w:val="white"/>
        </w:rPr>
        <w:t>код товара;</w:t>
      </w:r>
    </w:p>
    <w:p w14:paraId="69F7983C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название;</w:t>
      </w:r>
    </w:p>
    <w:p w14:paraId="5A982AAF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картинки товара (количество - не более 3);</w:t>
      </w:r>
    </w:p>
    <w:p w14:paraId="1AAA6334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раздел;</w:t>
      </w:r>
    </w:p>
    <w:p w14:paraId="15AC7D63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lastRenderedPageBreak/>
        <w:t>подраздел;</w:t>
      </w:r>
    </w:p>
    <w:p w14:paraId="1552FAFC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статус проверки;</w:t>
      </w:r>
    </w:p>
    <w:p w14:paraId="2B735BFB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статус активности;</w:t>
      </w:r>
    </w:p>
    <w:p w14:paraId="039C7C23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склад;</w:t>
      </w:r>
    </w:p>
    <w:p w14:paraId="2552F6ED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количество (для каждого склада);</w:t>
      </w:r>
    </w:p>
    <w:p w14:paraId="7AD79C04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цена</w:t>
      </w:r>
      <w:r>
        <w:rPr>
          <w:highlight w:val="white"/>
        </w:rPr>
        <w:t xml:space="preserve"> (с НДС и в зависимости от склада);</w:t>
      </w:r>
    </w:p>
    <w:p w14:paraId="3C892EF4" w14:textId="77777777" w:rsidR="00D20185" w:rsidRDefault="00F2400B">
      <w:pPr>
        <w:numPr>
          <w:ilvl w:val="0"/>
          <w:numId w:val="2"/>
        </w:numPr>
        <w:spacing w:after="0" w:line="240" w:lineRule="auto"/>
      </w:pPr>
      <w:r>
        <w:rPr>
          <w:highlight w:val="white"/>
        </w:rPr>
        <w:t xml:space="preserve">основная </w:t>
      </w:r>
      <w:r>
        <w:t>единица измерения товара</w:t>
      </w:r>
      <w:r>
        <w:rPr>
          <w:highlight w:val="white"/>
        </w:rPr>
        <w:t>;</w:t>
      </w:r>
    </w:p>
    <w:p w14:paraId="75DB16E3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дополнительные единицы измерения товара (не более двух);</w:t>
      </w:r>
    </w:p>
    <w:p w14:paraId="7109F0E8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коэффициент кратности;</w:t>
      </w:r>
    </w:p>
    <w:p w14:paraId="256BEA98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коэффициент пересчета (для дополнительных единиц измерения товара);</w:t>
      </w:r>
    </w:p>
    <w:p w14:paraId="38139BDE" w14:textId="77777777" w:rsidR="00D20185" w:rsidRDefault="00F2400B">
      <w:pPr>
        <w:numPr>
          <w:ilvl w:val="0"/>
          <w:numId w:val="2"/>
        </w:numPr>
        <w:spacing w:after="0" w:line="240" w:lineRule="auto"/>
        <w:rPr>
          <w:highlight w:val="white"/>
        </w:rPr>
      </w:pPr>
      <w:r>
        <w:rPr>
          <w:highlight w:val="white"/>
        </w:rPr>
        <w:t>описание;</w:t>
      </w:r>
    </w:p>
    <w:p w14:paraId="634F5489" w14:textId="77777777" w:rsidR="00D20185" w:rsidRDefault="00F2400B">
      <w:pPr>
        <w:numPr>
          <w:ilvl w:val="0"/>
          <w:numId w:val="2"/>
        </w:numPr>
        <w:spacing w:after="240" w:line="240" w:lineRule="auto"/>
        <w:rPr>
          <w:highlight w:val="white"/>
        </w:rPr>
      </w:pPr>
      <w:r>
        <w:rPr>
          <w:highlight w:val="white"/>
        </w:rPr>
        <w:t xml:space="preserve">свойства. </w:t>
      </w:r>
    </w:p>
    <w:p w14:paraId="756AF125" w14:textId="77777777" w:rsidR="00D20185" w:rsidRDefault="00F2400B">
      <w:pPr>
        <w:spacing w:before="240" w:after="240" w:line="240" w:lineRule="auto"/>
      </w:pPr>
      <w:r>
        <w:t xml:space="preserve">Для того, </w:t>
      </w:r>
      <w:r>
        <w:t>чтобы добавить картинку товара необходимо в соответствующей ячейке файла указать прямую ссылку на внешний сервер хранения изображений. Сервер должен быть публичным. Картинки не скачиваются из файла. Для их открытия используется внешний сервер хранения изоб</w:t>
      </w:r>
      <w:r>
        <w:t>ражений. Добавляемые изображения товара подлежат обязательной валидации со стороны Администратора. Валидация изображения товара осуществляется Администратором вручную.</w:t>
      </w:r>
    </w:p>
    <w:p w14:paraId="22B20F6E" w14:textId="77777777" w:rsidR="00D20185" w:rsidRDefault="00F2400B">
      <w:pPr>
        <w:spacing w:before="240" w:after="240" w:line="240" w:lineRule="auto"/>
      </w:pPr>
      <w:r>
        <w:t>Требования к картинкам товара:</w:t>
      </w:r>
    </w:p>
    <w:p w14:paraId="2406B386" w14:textId="77777777" w:rsidR="00D20185" w:rsidRDefault="00F2400B">
      <w:pPr>
        <w:numPr>
          <w:ilvl w:val="0"/>
          <w:numId w:val="12"/>
        </w:numPr>
        <w:spacing w:before="240" w:after="0" w:line="240" w:lineRule="auto"/>
      </w:pPr>
      <w:r>
        <w:t>Вес каждой картинки не должен превышать 500 КБ. Рекоменду</w:t>
      </w:r>
      <w:r>
        <w:t>емый вес - не более 200 КБ;</w:t>
      </w:r>
    </w:p>
    <w:p w14:paraId="3021D6E0" w14:textId="77777777" w:rsidR="00D20185" w:rsidRDefault="00F2400B">
      <w:pPr>
        <w:numPr>
          <w:ilvl w:val="0"/>
          <w:numId w:val="12"/>
        </w:numPr>
        <w:spacing w:after="240" w:line="240" w:lineRule="auto"/>
      </w:pPr>
      <w:r>
        <w:t>Формат изображения: JPG, PNG.</w:t>
      </w:r>
    </w:p>
    <w:p w14:paraId="1D3D15E3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 xml:space="preserve">На данной странице у вас есть возможность добавить дополнительную единицу измерения товара и задать для неё в обязательном порядке коэффициент пересчета к одной основной единице измерения. Возможно </w:t>
      </w:r>
      <w:r>
        <w:rPr>
          <w:highlight w:val="white"/>
        </w:rPr>
        <w:t>добавить не более двух дополнительных единиц измерения товара.</w:t>
      </w:r>
    </w:p>
    <w:p w14:paraId="4B7D5605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 xml:space="preserve">Вы можете отправить добавленный товар на валидацию (кнопка “Отправить на валидацию”), сохранить в черновик (кнопка “Сохранить в черновик”) или отменить добавление/редактирование товара (кнопка </w:t>
      </w:r>
      <w:r>
        <w:rPr>
          <w:highlight w:val="white"/>
        </w:rPr>
        <w:t>“Отменить”).</w:t>
      </w:r>
    </w:p>
    <w:p w14:paraId="2259CC45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>У ваших товаров может быть два статуса активности:</w:t>
      </w:r>
    </w:p>
    <w:p w14:paraId="69FE2D5C" w14:textId="77777777" w:rsidR="00D20185" w:rsidRDefault="00F2400B">
      <w:pPr>
        <w:numPr>
          <w:ilvl w:val="0"/>
          <w:numId w:val="15"/>
        </w:numPr>
        <w:spacing w:before="240" w:after="0" w:line="240" w:lineRule="auto"/>
        <w:rPr>
          <w:highlight w:val="white"/>
        </w:rPr>
      </w:pPr>
      <w:r>
        <w:rPr>
          <w:highlight w:val="white"/>
        </w:rPr>
        <w:t>Активен;</w:t>
      </w:r>
    </w:p>
    <w:p w14:paraId="571F0866" w14:textId="77777777" w:rsidR="00D20185" w:rsidRDefault="00F2400B">
      <w:pPr>
        <w:numPr>
          <w:ilvl w:val="0"/>
          <w:numId w:val="15"/>
        </w:numPr>
        <w:spacing w:after="240" w:line="240" w:lineRule="auto"/>
        <w:rPr>
          <w:highlight w:val="white"/>
        </w:rPr>
      </w:pPr>
      <w:r>
        <w:rPr>
          <w:highlight w:val="white"/>
        </w:rPr>
        <w:t>Неактивен.</w:t>
      </w:r>
    </w:p>
    <w:p w14:paraId="5C92130F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>Статус “Активен” означает, что товар опубликован и покупатели могут видеть его в каталоге. Статус “Неактивен” означает, что товар скрыт из каталога и не виден покупателям.</w:t>
      </w:r>
    </w:p>
    <w:p w14:paraId="6AF216C4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>Все введенные значения подлежат валидации со стороны администратора.</w:t>
      </w:r>
    </w:p>
    <w:p w14:paraId="646041C1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 xml:space="preserve">Вы можете заполнить наличие и цены по принятым складам. Склад «Под заказ» всегда доступен для выбора. Если он выбран для товара, то склад будет доступен покупателю в каталоге и </w:t>
      </w:r>
      <w:r>
        <w:rPr>
          <w:highlight w:val="white"/>
        </w:rPr>
        <w:t>покупатель сможет оформить продукцию под заказ. Если склада «Под заказ» не выбран для товара, то в каталоге склад не будет отображаться.</w:t>
      </w:r>
    </w:p>
    <w:p w14:paraId="5BC78053" w14:textId="77777777" w:rsidR="00D20185" w:rsidRDefault="00F2400B">
      <w:pPr>
        <w:pStyle w:val="2"/>
        <w:numPr>
          <w:ilvl w:val="1"/>
          <w:numId w:val="10"/>
        </w:numPr>
      </w:pPr>
      <w:bookmarkStart w:id="19" w:name="_heading=h.ez2scdnykyxn"/>
      <w:bookmarkEnd w:id="19"/>
      <w:r>
        <w:lastRenderedPageBreak/>
        <w:t>Мои склады</w:t>
      </w:r>
    </w:p>
    <w:p w14:paraId="0F92C99F" w14:textId="77777777" w:rsidR="00D20185" w:rsidRDefault="00F2400B">
      <w:pPr>
        <w:spacing w:before="240" w:after="240" w:line="240" w:lineRule="auto"/>
      </w:pPr>
      <w:r>
        <w:rPr>
          <w:highlight w:val="white"/>
        </w:rPr>
        <w:t xml:space="preserve">Данная страница содержит основную информацию о складах, которыми вы пользуетесь. На этой странице вы можете </w:t>
      </w:r>
      <w:r>
        <w:rPr>
          <w:highlight w:val="white"/>
        </w:rPr>
        <w:t>добавить новый склад вручную или через файл в форм</w:t>
      </w:r>
      <w:r>
        <w:t>ате .</w:t>
      </w:r>
      <w:proofErr w:type="spellStart"/>
      <w:r>
        <w:t>xlsx</w:t>
      </w:r>
      <w:proofErr w:type="spellEnd"/>
      <w:r>
        <w:rPr>
          <w:highlight w:val="white"/>
        </w:rPr>
        <w:t xml:space="preserve"> и перейти на детальную страницу склада.</w:t>
      </w:r>
    </w:p>
    <w:p w14:paraId="0D4D8798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>Данные склады отображаются покупателям на странице “Склады”. Склад активен и отображается покупателям на странице “Склады” только если имеет одновременно ст</w:t>
      </w:r>
      <w:r>
        <w:rPr>
          <w:highlight w:val="white"/>
        </w:rPr>
        <w:t>атус активности “Да” и статус проверки “Принят”.</w:t>
      </w:r>
    </w:p>
    <w:p w14:paraId="725799D9" w14:textId="77777777" w:rsidR="00D20185" w:rsidRDefault="00F2400B">
      <w:pPr>
        <w:pStyle w:val="3"/>
        <w:numPr>
          <w:ilvl w:val="2"/>
          <w:numId w:val="10"/>
        </w:numPr>
      </w:pPr>
      <w:bookmarkStart w:id="20" w:name="_heading=h.w4lvyccdwt51"/>
      <w:bookmarkEnd w:id="20"/>
      <w:r>
        <w:t>Детальная страница склада</w:t>
      </w:r>
    </w:p>
    <w:p w14:paraId="25B60C8D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>Данная страница содержит:</w:t>
      </w:r>
    </w:p>
    <w:p w14:paraId="540C344B" w14:textId="77777777" w:rsidR="00D20185" w:rsidRDefault="00F2400B">
      <w:pPr>
        <w:numPr>
          <w:ilvl w:val="0"/>
          <w:numId w:val="13"/>
        </w:numPr>
        <w:spacing w:before="240" w:after="0" w:line="240" w:lineRule="auto"/>
        <w:rPr>
          <w:highlight w:val="white"/>
        </w:rPr>
      </w:pPr>
      <w:r>
        <w:rPr>
          <w:highlight w:val="white"/>
        </w:rPr>
        <w:t>схему проезда;</w:t>
      </w:r>
    </w:p>
    <w:p w14:paraId="733F0E7D" w14:textId="77777777" w:rsidR="00D20185" w:rsidRDefault="00F2400B">
      <w:pPr>
        <w:numPr>
          <w:ilvl w:val="0"/>
          <w:numId w:val="13"/>
        </w:numPr>
        <w:spacing w:after="0" w:line="240" w:lineRule="auto"/>
        <w:rPr>
          <w:highlight w:val="white"/>
        </w:rPr>
      </w:pPr>
      <w:r>
        <w:rPr>
          <w:highlight w:val="white"/>
        </w:rPr>
        <w:t>адрес склада;</w:t>
      </w:r>
    </w:p>
    <w:p w14:paraId="551BCB2B" w14:textId="77777777" w:rsidR="00D20185" w:rsidRDefault="00F2400B">
      <w:pPr>
        <w:numPr>
          <w:ilvl w:val="0"/>
          <w:numId w:val="13"/>
        </w:numPr>
        <w:spacing w:after="0" w:line="240" w:lineRule="auto"/>
        <w:rPr>
          <w:highlight w:val="white"/>
        </w:rPr>
      </w:pPr>
      <w:r>
        <w:rPr>
          <w:highlight w:val="white"/>
        </w:rPr>
        <w:t>телефон;</w:t>
      </w:r>
    </w:p>
    <w:p w14:paraId="264E10E8" w14:textId="77777777" w:rsidR="00D20185" w:rsidRDefault="00F2400B">
      <w:pPr>
        <w:numPr>
          <w:ilvl w:val="0"/>
          <w:numId w:val="13"/>
        </w:numPr>
        <w:spacing w:after="0" w:line="240" w:lineRule="auto"/>
        <w:rPr>
          <w:highlight w:val="white"/>
        </w:rPr>
      </w:pPr>
      <w:r>
        <w:rPr>
          <w:highlight w:val="white"/>
        </w:rPr>
        <w:t>время работы;</w:t>
      </w:r>
    </w:p>
    <w:p w14:paraId="1BEB576B" w14:textId="77777777" w:rsidR="00D20185" w:rsidRDefault="00F2400B">
      <w:pPr>
        <w:numPr>
          <w:ilvl w:val="0"/>
          <w:numId w:val="13"/>
        </w:numPr>
        <w:spacing w:after="0" w:line="240" w:lineRule="auto"/>
        <w:rPr>
          <w:highlight w:val="white"/>
        </w:rPr>
      </w:pPr>
      <w:r>
        <w:rPr>
          <w:highlight w:val="white"/>
        </w:rPr>
        <w:t>график заезда на склад;</w:t>
      </w:r>
    </w:p>
    <w:p w14:paraId="2E85741F" w14:textId="77777777" w:rsidR="00D20185" w:rsidRDefault="00F2400B">
      <w:pPr>
        <w:numPr>
          <w:ilvl w:val="0"/>
          <w:numId w:val="13"/>
        </w:numPr>
        <w:spacing w:after="0" w:line="240" w:lineRule="auto"/>
        <w:rPr>
          <w:highlight w:val="white"/>
        </w:rPr>
      </w:pPr>
      <w:r>
        <w:rPr>
          <w:highlight w:val="white"/>
        </w:rPr>
        <w:t>дополнительную информацию;</w:t>
      </w:r>
    </w:p>
    <w:p w14:paraId="50C49158" w14:textId="77777777" w:rsidR="00D20185" w:rsidRDefault="00F2400B">
      <w:pPr>
        <w:numPr>
          <w:ilvl w:val="0"/>
          <w:numId w:val="13"/>
        </w:numPr>
        <w:spacing w:after="0" w:line="240" w:lineRule="auto"/>
        <w:rPr>
          <w:highlight w:val="white"/>
        </w:rPr>
      </w:pPr>
      <w:r>
        <w:rPr>
          <w:highlight w:val="white"/>
        </w:rPr>
        <w:t>статус активности склада;</w:t>
      </w:r>
    </w:p>
    <w:p w14:paraId="2008ACC5" w14:textId="77777777" w:rsidR="00D20185" w:rsidRDefault="00F2400B">
      <w:pPr>
        <w:numPr>
          <w:ilvl w:val="0"/>
          <w:numId w:val="13"/>
        </w:numPr>
        <w:spacing w:after="240" w:line="240" w:lineRule="auto"/>
        <w:rPr>
          <w:highlight w:val="white"/>
        </w:rPr>
      </w:pPr>
      <w:r>
        <w:rPr>
          <w:highlight w:val="white"/>
        </w:rPr>
        <w:t>блок обратной связи.</w:t>
      </w:r>
    </w:p>
    <w:p w14:paraId="07D8C634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 xml:space="preserve">На </w:t>
      </w:r>
      <w:r>
        <w:rPr>
          <w:highlight w:val="white"/>
        </w:rPr>
        <w:t>данной странице для вас доступен функционал:</w:t>
      </w:r>
    </w:p>
    <w:p w14:paraId="22387B0E" w14:textId="77777777" w:rsidR="00D20185" w:rsidRDefault="00F2400B">
      <w:pPr>
        <w:numPr>
          <w:ilvl w:val="0"/>
          <w:numId w:val="5"/>
        </w:numPr>
        <w:spacing w:before="240" w:after="0" w:line="240" w:lineRule="auto"/>
        <w:jc w:val="left"/>
        <w:rPr>
          <w:highlight w:val="white"/>
        </w:rPr>
      </w:pPr>
      <w:r>
        <w:rPr>
          <w:highlight w:val="white"/>
        </w:rPr>
        <w:t>Отключить склад/Активировать склад;</w:t>
      </w:r>
    </w:p>
    <w:p w14:paraId="6BD58A78" w14:textId="77777777" w:rsidR="00D20185" w:rsidRDefault="00F2400B">
      <w:pPr>
        <w:numPr>
          <w:ilvl w:val="0"/>
          <w:numId w:val="5"/>
        </w:numPr>
        <w:spacing w:after="0" w:line="240" w:lineRule="auto"/>
        <w:jc w:val="left"/>
        <w:rPr>
          <w:highlight w:val="white"/>
        </w:rPr>
      </w:pPr>
      <w:r>
        <w:rPr>
          <w:highlight w:val="white"/>
        </w:rPr>
        <w:t>Редактировать информацию о складе: схема проезда, адрес, координаты на карте, телефон, график работы, график заезда на склад, дополнительная информация;</w:t>
      </w:r>
    </w:p>
    <w:p w14:paraId="7A2E1B3F" w14:textId="77777777" w:rsidR="00D20185" w:rsidRDefault="00F2400B">
      <w:pPr>
        <w:numPr>
          <w:ilvl w:val="0"/>
          <w:numId w:val="5"/>
        </w:numPr>
        <w:spacing w:after="240" w:line="240" w:lineRule="auto"/>
        <w:jc w:val="left"/>
        <w:rPr>
          <w:highlight w:val="white"/>
        </w:rPr>
      </w:pPr>
      <w:r>
        <w:rPr>
          <w:highlight w:val="white"/>
        </w:rPr>
        <w:t>Вернуться к списку сво</w:t>
      </w:r>
      <w:r>
        <w:rPr>
          <w:highlight w:val="white"/>
        </w:rPr>
        <w:t>их складов.</w:t>
      </w:r>
    </w:p>
    <w:p w14:paraId="55D83141" w14:textId="77777777" w:rsidR="00D20185" w:rsidRDefault="00F2400B">
      <w:pPr>
        <w:pStyle w:val="3"/>
        <w:numPr>
          <w:ilvl w:val="2"/>
          <w:numId w:val="10"/>
        </w:numPr>
      </w:pPr>
      <w:bookmarkStart w:id="21" w:name="_heading=h.lz26x5t3m56m"/>
      <w:bookmarkEnd w:id="21"/>
      <w:r>
        <w:t>Добавление/редактирование склада</w:t>
      </w:r>
    </w:p>
    <w:p w14:paraId="61E65DB5" w14:textId="77777777" w:rsidR="00D20185" w:rsidRDefault="00F2400B">
      <w:pPr>
        <w:spacing w:before="240" w:after="240" w:line="240" w:lineRule="auto"/>
      </w:pPr>
      <w:r>
        <w:t>Чтобы добавить склад вам необходимо с помощью кнопки “Добавить склад вручную” открыть форму добавления/редактирования склада. Вы также можете открыть данную форму на странице “Мои склады”, нажав на иконку редакт</w:t>
      </w:r>
      <w:r>
        <w:t>ирования выбранного склада. В форме возможно добавить/редактировать такие данные склада, как название, адрес, телефон, время работы, график заезда на склад (опционально) и дополнительную информацию (опционально). Также необходимо ввести координаты склада д</w:t>
      </w:r>
      <w:r>
        <w:t>ля корректного отображения точки на интерактивной карте (Яндекс Карты). В данной форме отображается статус проверки склада, если склад до этого отправлялся на валидацию. Чтобы завершить процесс добавления/редактирования склада вам нужно нажать на кнопку “О</w:t>
      </w:r>
      <w:r>
        <w:t>тправить на валидацию”.</w:t>
      </w:r>
    </w:p>
    <w:p w14:paraId="5DA5D373" w14:textId="77777777" w:rsidR="00D20185" w:rsidRDefault="00F2400B">
      <w:pPr>
        <w:spacing w:before="240" w:after="240" w:line="240" w:lineRule="auto"/>
      </w:pPr>
      <w:r>
        <w:t>У вас есть возможность сохранить введенную информацию о складе в черновик. Склад имеет статус “Черновик” в том случае, если вы открыли форму добавления/редактирования склада, ввели данные склада и при этом не отправили склад на вали</w:t>
      </w:r>
      <w:r>
        <w:t>дацию, а сохранили в черновик, нажав соответствующую кнопку в форме добавления/редактирования склада.</w:t>
      </w:r>
    </w:p>
    <w:p w14:paraId="3DADD5CB" w14:textId="77777777" w:rsidR="00D20185" w:rsidRDefault="00F2400B">
      <w:pPr>
        <w:spacing w:before="240" w:after="240" w:line="240" w:lineRule="auto"/>
      </w:pPr>
      <w:r>
        <w:lastRenderedPageBreak/>
        <w:t>Все добавляемые/редактируемые склады подлежат обязательной валидации со стороны администратора. Вы можете видеть данные статусы проверки в своем личном ка</w:t>
      </w:r>
      <w:r>
        <w:t xml:space="preserve">бинете на странице “Мои склады”, а также на детальной странице склада. В случае отказа на добавление/редактирование склада вы получите поясняющее письмо на свой </w:t>
      </w:r>
      <w:proofErr w:type="spellStart"/>
      <w:r>
        <w:t>email</w:t>
      </w:r>
      <w:proofErr w:type="spellEnd"/>
      <w:r>
        <w:t>.</w:t>
      </w:r>
    </w:p>
    <w:p w14:paraId="50EF9F9E" w14:textId="77777777" w:rsidR="00D20185" w:rsidRDefault="00F2400B">
      <w:pPr>
        <w:pStyle w:val="2"/>
        <w:numPr>
          <w:ilvl w:val="1"/>
          <w:numId w:val="10"/>
        </w:numPr>
      </w:pPr>
      <w:bookmarkStart w:id="22" w:name="_heading=h.yeg1cx64n8hj"/>
      <w:bookmarkEnd w:id="22"/>
      <w:r>
        <w:t>Информационная страница</w:t>
      </w:r>
    </w:p>
    <w:p w14:paraId="13CB4632" w14:textId="77777777" w:rsidR="00D20185" w:rsidRDefault="00F2400B">
      <w:pPr>
        <w:spacing w:before="240" w:after="240" w:line="240" w:lineRule="auto"/>
        <w:rPr>
          <w:highlight w:val="white"/>
        </w:rPr>
      </w:pPr>
      <w:r>
        <w:rPr>
          <w:highlight w:val="white"/>
        </w:rPr>
        <w:t xml:space="preserve">Страница содержит ваш логотип, график работы, адрес, </w:t>
      </w:r>
      <w:r>
        <w:rPr>
          <w:highlight w:val="white"/>
        </w:rPr>
        <w:t>контакты (</w:t>
      </w:r>
      <w:r>
        <w:t>телефон/</w:t>
      </w:r>
      <w:proofErr w:type="spellStart"/>
      <w:r>
        <w:t>email</w:t>
      </w:r>
      <w:proofErr w:type="spellEnd"/>
      <w:r>
        <w:rPr>
          <w:highlight w:val="white"/>
        </w:rPr>
        <w:t xml:space="preserve">), </w:t>
      </w:r>
      <w:r>
        <w:t xml:space="preserve">ссылку на официальный сайт компании, ссылку на договор счета-оферты, ссылку на страницу со списком </w:t>
      </w:r>
      <w:proofErr w:type="gramStart"/>
      <w:r>
        <w:t>складов</w:t>
      </w:r>
      <w:proofErr w:type="gramEnd"/>
      <w:r>
        <w:t xml:space="preserve"> отфильтрованных по выбранному Продавцу, </w:t>
      </w:r>
      <w:r>
        <w:rPr>
          <w:highlight w:val="white"/>
        </w:rPr>
        <w:t>описание юридического лица, дополнительную информацию и список товаров Продавца.</w:t>
      </w:r>
    </w:p>
    <w:p w14:paraId="78509ED0" w14:textId="77777777" w:rsidR="00D20185" w:rsidRDefault="00F2400B">
      <w:pPr>
        <w:spacing w:before="240" w:after="240" w:line="240" w:lineRule="auto"/>
      </w:pPr>
      <w:r>
        <w:t>На</w:t>
      </w:r>
      <w:r>
        <w:t xml:space="preserve"> данной странице у вас есть возможности добавления, удаления и редактирования графика работы, адреса, контактов (телефон/</w:t>
      </w:r>
      <w:proofErr w:type="spellStart"/>
      <w:r>
        <w:t>email</w:t>
      </w:r>
      <w:proofErr w:type="spellEnd"/>
      <w:r>
        <w:t>), ссылки на официальный сайт компании, ссылки на договор счет-оферты, ссылки на страницу со списком ваших складов, описания юриди</w:t>
      </w:r>
      <w:r>
        <w:t xml:space="preserve">ческого лица и дополнительной информации для покупателей. На информационной странице автоматически выводится </w:t>
      </w:r>
      <w:proofErr w:type="gramStart"/>
      <w:r>
        <w:t>список ваших товаров</w:t>
      </w:r>
      <w:proofErr w:type="gramEnd"/>
      <w:r>
        <w:t xml:space="preserve"> размещенных на сайте. </w:t>
      </w:r>
      <w:r>
        <w:rPr>
          <w:highlight w:val="white"/>
        </w:rPr>
        <w:t>Вы</w:t>
      </w:r>
      <w:r>
        <w:t xml:space="preserve"> также можете загружать и удалять свой логотип (максимальный вес файла 10 МБ). Чтобы сохранить изменен</w:t>
      </w:r>
      <w:r>
        <w:t>ия на данной странице необходимо нажать на кнопку “Сохранить и отправить на валидацию”. Все изменения на информационной странице обязательно проходят валидацию со стороны администратора.</w:t>
      </w:r>
    </w:p>
    <w:p w14:paraId="47E989AC" w14:textId="77777777" w:rsidR="00D20185" w:rsidRDefault="00F2400B">
      <w:pPr>
        <w:pStyle w:val="2"/>
        <w:numPr>
          <w:ilvl w:val="1"/>
          <w:numId w:val="10"/>
        </w:numPr>
      </w:pPr>
      <w:bookmarkStart w:id="23" w:name="_heading=h.y29t79oz65n5"/>
      <w:bookmarkEnd w:id="23"/>
      <w:r>
        <w:t>Мои настройки</w:t>
      </w:r>
    </w:p>
    <w:p w14:paraId="65536BEA" w14:textId="77777777" w:rsidR="00D20185" w:rsidRDefault="00F2400B">
      <w:r>
        <w:t>На странице «Мои настройки» вы можете настроить парамет</w:t>
      </w:r>
      <w:r>
        <w:t>ры работы с заказами, включая сроки доставки, доступные способы оплаты, отображение товаров и другие важные параметры. После внесения изменений не забудьте нажать кнопку «Сохранить изменения».</w:t>
      </w:r>
    </w:p>
    <w:p w14:paraId="4C5FE771" w14:textId="77777777" w:rsidR="00D20185" w:rsidRDefault="00F2400B">
      <w:r>
        <w:t xml:space="preserve">Доступен следующий функционал: </w:t>
      </w:r>
    </w:p>
    <w:p w14:paraId="163EC86C" w14:textId="77777777" w:rsidR="00D20185" w:rsidRDefault="00F2400B">
      <w:pPr>
        <w:numPr>
          <w:ilvl w:val="0"/>
          <w:numId w:val="11"/>
        </w:numPr>
        <w:spacing w:after="0"/>
      </w:pPr>
      <w:r>
        <w:t>Настройка сроков доставки. Вы м</w:t>
      </w:r>
      <w:r>
        <w:t>ожете установить количество дней, доступное для самовывоза и доставки автотранспортом.</w:t>
      </w:r>
    </w:p>
    <w:p w14:paraId="019BA012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Для самовывоза – установите количество рабочих дней, в течение которых покупатель может забрать заказ. По умолчанию установлено 14 рабочих дней;</w:t>
      </w:r>
    </w:p>
    <w:p w14:paraId="4A5874EE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Для доставки автотранспо</w:t>
      </w:r>
      <w:r>
        <w:t>ртом – установите срок доставки при выборе данного способа. По умолчанию установлено 10 рабочих дней.</w:t>
      </w:r>
    </w:p>
    <w:p w14:paraId="3E8AB69D" w14:textId="77777777" w:rsidR="00D20185" w:rsidRDefault="00F2400B">
      <w:pPr>
        <w:numPr>
          <w:ilvl w:val="0"/>
          <w:numId w:val="11"/>
        </w:numPr>
        <w:spacing w:after="0" w:line="240" w:lineRule="auto"/>
        <w:jc w:val="left"/>
      </w:pPr>
      <w:r>
        <w:t>Также необходимо настроить, через сколько дней после оформления заказа покупатель сможет выбрать дату получения:</w:t>
      </w:r>
    </w:p>
    <w:p w14:paraId="6A8C7668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Для самовывоза – по умолчанию 1 рабочий д</w:t>
      </w:r>
      <w:r>
        <w:t>ень;</w:t>
      </w:r>
    </w:p>
    <w:p w14:paraId="29A757AA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Для доставки автотранспортом – по умолчанию 3 рабочих дня;</w:t>
      </w:r>
    </w:p>
    <w:p w14:paraId="13DACD1B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Если указать "0" в качестве доступного количества дней, система выдаст сообщение об ошибке.</w:t>
      </w:r>
    </w:p>
    <w:p w14:paraId="4BFB4F10" w14:textId="77777777" w:rsidR="00D20185" w:rsidRDefault="00F2400B">
      <w:pPr>
        <w:numPr>
          <w:ilvl w:val="0"/>
          <w:numId w:val="11"/>
        </w:numPr>
        <w:spacing w:after="0" w:line="240" w:lineRule="auto"/>
        <w:jc w:val="left"/>
      </w:pPr>
      <w:r>
        <w:t>Настройка способов доставки и оплаты. На данной странице можно включить и настроить способы доставки</w:t>
      </w:r>
      <w:r>
        <w:t xml:space="preserve"> и оплаты для заказов. Способы доставки и оплаты:</w:t>
      </w:r>
    </w:p>
    <w:p w14:paraId="0314F2E1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Самовывоз – активируется при необходимости;</w:t>
      </w:r>
    </w:p>
    <w:p w14:paraId="55B661F3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Доставка автотранспортом – активируется при необходимости;</w:t>
      </w:r>
    </w:p>
    <w:p w14:paraId="50D89AAB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Должен быть включен хотя бы один из способов доставки;</w:t>
      </w:r>
    </w:p>
    <w:p w14:paraId="20B2787A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lastRenderedPageBreak/>
        <w:t>По счету – покупатель оплачивает заказ после выс</w:t>
      </w:r>
      <w:r>
        <w:t>тавления счета;</w:t>
      </w:r>
    </w:p>
    <w:p w14:paraId="79C49870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При получении – оплата производится при получении товара;</w:t>
      </w:r>
    </w:p>
    <w:p w14:paraId="061902C4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Должен быть включен хотя бы один из способов оплаты.</w:t>
      </w:r>
    </w:p>
    <w:p w14:paraId="088BD945" w14:textId="77777777" w:rsidR="00D20185" w:rsidRDefault="00F2400B">
      <w:pPr>
        <w:numPr>
          <w:ilvl w:val="0"/>
          <w:numId w:val="11"/>
        </w:numPr>
        <w:spacing w:after="0" w:line="240" w:lineRule="auto"/>
        <w:jc w:val="left"/>
      </w:pPr>
      <w:r>
        <w:t>Настройка отображения товаров. Вы можете выбрать, для каких категорий пользователей будут видны ваши товары:</w:t>
      </w:r>
    </w:p>
    <w:p w14:paraId="781AEB27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Только для юридическ</w:t>
      </w:r>
      <w:r>
        <w:t>их лиц и ИП;</w:t>
      </w:r>
    </w:p>
    <w:p w14:paraId="3BBC351F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Для юридических лиц, ИП и физических лиц.</w:t>
      </w:r>
    </w:p>
    <w:p w14:paraId="3E4ECD24" w14:textId="77777777" w:rsidR="00D20185" w:rsidRDefault="00F2400B">
      <w:pPr>
        <w:numPr>
          <w:ilvl w:val="0"/>
          <w:numId w:val="11"/>
        </w:numPr>
        <w:spacing w:after="0" w:line="240" w:lineRule="auto"/>
        <w:jc w:val="left"/>
      </w:pPr>
      <w:r>
        <w:t>Настройка сроков отгрузки. Выберите один из режимов отгрузки:</w:t>
      </w:r>
    </w:p>
    <w:p w14:paraId="7020A09D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>Отгрузка в любой день – покупатель может выбрать любую дату;</w:t>
      </w:r>
    </w:p>
    <w:p w14:paraId="2EBE8C44" w14:textId="77777777" w:rsidR="00D20185" w:rsidRDefault="00F2400B">
      <w:pPr>
        <w:numPr>
          <w:ilvl w:val="1"/>
          <w:numId w:val="11"/>
        </w:numPr>
        <w:spacing w:after="0" w:line="240" w:lineRule="auto"/>
        <w:jc w:val="left"/>
      </w:pPr>
      <w:r>
        <w:t xml:space="preserve">Отгрузка с учетом выходных и праздников – система автоматически </w:t>
      </w:r>
      <w:r>
        <w:t>исключает нерабочие дни.</w:t>
      </w:r>
    </w:p>
    <w:p w14:paraId="5F17CF76" w14:textId="77777777" w:rsidR="00D20185" w:rsidRDefault="00F2400B">
      <w:pPr>
        <w:numPr>
          <w:ilvl w:val="0"/>
          <w:numId w:val="11"/>
        </w:numPr>
        <w:spacing w:after="240" w:line="240" w:lineRule="auto"/>
        <w:jc w:val="left"/>
      </w:pPr>
      <w:r>
        <w:t>Настройка срока изготовления товаров «под заказ». Продавец может установить срок изготовления товаров «под заказ» в календарных днях. Этот параметр применяется ко всей продукции Продавца для склада «Под заказ».</w:t>
      </w:r>
    </w:p>
    <w:p w14:paraId="2F7EDC00" w14:textId="77777777" w:rsidR="00D20185" w:rsidRDefault="00F2400B">
      <w:pPr>
        <w:spacing w:before="240" w:after="240" w:line="240" w:lineRule="auto"/>
        <w:jc w:val="left"/>
      </w:pPr>
      <w:r>
        <w:t xml:space="preserve">После внесения всех </w:t>
      </w:r>
      <w:r>
        <w:t>настроек необходимо нажать кнопку «Сохранить изменения». Изменения вступят в силу сразу после сохранения.</w:t>
      </w:r>
    </w:p>
    <w:p w14:paraId="30CAC8B0" w14:textId="77777777" w:rsidR="00D20185" w:rsidRDefault="00F2400B">
      <w:pPr>
        <w:ind w:left="720"/>
      </w:pPr>
      <w:r>
        <w:br/>
      </w:r>
    </w:p>
    <w:p w14:paraId="6E81D5DC" w14:textId="77777777" w:rsidR="00D20185" w:rsidRDefault="00D20185">
      <w:pPr>
        <w:spacing w:before="240" w:after="240" w:line="240" w:lineRule="auto"/>
      </w:pPr>
    </w:p>
    <w:sectPr w:rsidR="00D20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565" w:bottom="1133" w:left="1133" w:header="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11BE" w14:textId="77777777" w:rsidR="00F2400B" w:rsidRDefault="00F2400B">
      <w:pPr>
        <w:spacing w:after="0" w:line="240" w:lineRule="auto"/>
      </w:pPr>
      <w:r>
        <w:separator/>
      </w:r>
    </w:p>
  </w:endnote>
  <w:endnote w:type="continuationSeparator" w:id="0">
    <w:p w14:paraId="7B09AE5F" w14:textId="77777777" w:rsidR="00F2400B" w:rsidRDefault="00F2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1FD2" w14:textId="77777777" w:rsidR="00D20185" w:rsidRDefault="00D2018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D83F" w14:textId="77777777" w:rsidR="00D20185" w:rsidRDefault="00D20185">
    <w:pPr>
      <w:spacing w:before="200" w:line="240" w:lineRule="auto"/>
      <w:ind w:left="1440" w:right="140"/>
    </w:pPr>
  </w:p>
  <w:p w14:paraId="2AC3B64A" w14:textId="77777777" w:rsidR="00D20185" w:rsidRDefault="00D20185">
    <w:pPr>
      <w:jc w:val="left"/>
    </w:pPr>
  </w:p>
  <w:tbl>
    <w:tblPr>
      <w:tblW w:w="1059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4499"/>
      <w:gridCol w:w="6091"/>
    </w:tblGrid>
    <w:tr w:rsidR="00D20185" w14:paraId="2FF35793" w14:textId="77777777">
      <w:trPr>
        <w:trHeight w:val="510"/>
      </w:trPr>
      <w:tc>
        <w:tcPr>
          <w:tcW w:w="4499" w:type="dxa"/>
          <w:tcBorders>
            <w:top w:val="single" w:sz="8" w:space="0" w:color="B7B7B7"/>
          </w:tcBorders>
          <w:shd w:val="clear" w:color="auto" w:fill="auto"/>
          <w:vAlign w:val="center"/>
        </w:tcPr>
        <w:p w14:paraId="313500B6" w14:textId="77777777" w:rsidR="00D20185" w:rsidRDefault="00F2400B">
          <w:pPr>
            <w:spacing w:after="0" w:line="240" w:lineRule="auto"/>
            <w:jc w:val="left"/>
            <w:rPr>
              <w:color w:val="999999"/>
            </w:rPr>
          </w:pPr>
          <w:r>
            <w:rPr>
              <w:color w:val="999999"/>
            </w:rPr>
            <w:t>Центр Интернет-Технологий «Факт»</w:t>
          </w:r>
        </w:p>
      </w:tc>
      <w:tc>
        <w:tcPr>
          <w:tcW w:w="6090" w:type="dxa"/>
          <w:tcBorders>
            <w:top w:val="single" w:sz="8" w:space="0" w:color="B7B7B7"/>
          </w:tcBorders>
          <w:shd w:val="clear" w:color="auto" w:fill="auto"/>
          <w:vAlign w:val="center"/>
        </w:tcPr>
        <w:p w14:paraId="59691910" w14:textId="77777777" w:rsidR="00D20185" w:rsidRDefault="00F2400B">
          <w:pPr>
            <w:spacing w:after="0" w:line="240" w:lineRule="auto"/>
            <w:jc w:val="right"/>
            <w:rPr>
              <w:color w:val="999999"/>
            </w:rPr>
          </w:pPr>
          <w:r>
            <w:rPr>
              <w:color w:val="999999"/>
            </w:rPr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color w:val="999999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12</w:t>
          </w:r>
          <w:r>
            <w:fldChar w:fldCharType="end"/>
          </w:r>
        </w:p>
      </w:tc>
    </w:tr>
  </w:tbl>
  <w:p w14:paraId="2573774C" w14:textId="77777777" w:rsidR="00D20185" w:rsidRDefault="00D20185">
    <w:pPr>
      <w:jc w:val="left"/>
    </w:pPr>
  </w:p>
  <w:p w14:paraId="59B470BB" w14:textId="77777777" w:rsidR="00D20185" w:rsidRDefault="00D20185">
    <w:pPr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EB09" w14:textId="77777777" w:rsidR="00D20185" w:rsidRDefault="00D201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2353" w14:textId="77777777" w:rsidR="00F2400B" w:rsidRDefault="00F2400B">
      <w:pPr>
        <w:spacing w:after="0" w:line="240" w:lineRule="auto"/>
      </w:pPr>
      <w:r>
        <w:separator/>
      </w:r>
    </w:p>
  </w:footnote>
  <w:footnote w:type="continuationSeparator" w:id="0">
    <w:p w14:paraId="3FA3F59A" w14:textId="77777777" w:rsidR="00F2400B" w:rsidRDefault="00F2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27FF" w14:textId="77777777" w:rsidR="00D20185" w:rsidRDefault="00D2018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3F4F" w14:textId="77777777" w:rsidR="00D20185" w:rsidRDefault="00D201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6B6E" w14:textId="77777777" w:rsidR="00D20185" w:rsidRDefault="00D20185">
    <w:pPr>
      <w:spacing w:line="360" w:lineRule="auto"/>
      <w:ind w:right="45"/>
      <w:rPr>
        <w:color w:val="666666"/>
        <w:sz w:val="20"/>
        <w:szCs w:val="20"/>
      </w:rPr>
    </w:pPr>
  </w:p>
  <w:tbl>
    <w:tblPr>
      <w:tblW w:w="1046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3379"/>
      <w:gridCol w:w="7081"/>
    </w:tblGrid>
    <w:tr w:rsidR="00D20185" w14:paraId="49544BB7" w14:textId="77777777">
      <w:trPr>
        <w:trHeight w:val="1125"/>
      </w:trPr>
      <w:tc>
        <w:tcPr>
          <w:tcW w:w="33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6BE2291C" w14:textId="77777777" w:rsidR="00D20185" w:rsidRDefault="00D20185">
          <w:pPr>
            <w:widowControl w:val="0"/>
            <w:spacing w:line="240" w:lineRule="auto"/>
            <w:rPr>
              <w:color w:val="666666"/>
              <w:sz w:val="20"/>
              <w:szCs w:val="20"/>
            </w:rPr>
          </w:pPr>
        </w:p>
      </w:tc>
      <w:tc>
        <w:tcPr>
          <w:tcW w:w="70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5E500251" w14:textId="77777777" w:rsidR="00D20185" w:rsidRDefault="00D20185">
          <w:pPr>
            <w:spacing w:line="240" w:lineRule="auto"/>
            <w:ind w:left="283" w:right="45"/>
            <w:rPr>
              <w:color w:val="666666"/>
              <w:sz w:val="20"/>
              <w:szCs w:val="20"/>
            </w:rPr>
          </w:pPr>
        </w:p>
        <w:p w14:paraId="3E75D40A" w14:textId="77777777" w:rsidR="00D20185" w:rsidRDefault="00D20185">
          <w:pPr>
            <w:spacing w:line="240" w:lineRule="auto"/>
            <w:ind w:right="299"/>
            <w:rPr>
              <w:color w:val="666666"/>
              <w:sz w:val="20"/>
              <w:szCs w:val="20"/>
            </w:rPr>
          </w:pPr>
        </w:p>
      </w:tc>
    </w:tr>
  </w:tbl>
  <w:p w14:paraId="41E97B48" w14:textId="77777777" w:rsidR="00D20185" w:rsidRDefault="00D20185">
    <w:pPr>
      <w:keepNext/>
      <w:keepLines/>
      <w:shd w:val="clear" w:color="auto" w:fill="FFFFFF"/>
      <w:spacing w:before="220" w:after="220"/>
      <w:ind w:right="140"/>
      <w:rPr>
        <w:b/>
        <w:color w:val="000000"/>
        <w:sz w:val="48"/>
        <w:szCs w:val="48"/>
      </w:rPr>
    </w:pPr>
    <w:bookmarkStart w:id="24" w:name="_heading=h.147n2zr"/>
    <w:bookmarkEnd w:id="24"/>
  </w:p>
  <w:p w14:paraId="352B3DCB" w14:textId="77777777" w:rsidR="00D20185" w:rsidRDefault="00D201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2EB"/>
    <w:multiLevelType w:val="multilevel"/>
    <w:tmpl w:val="639E40D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27B3288"/>
    <w:multiLevelType w:val="multilevel"/>
    <w:tmpl w:val="B7D60C8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13456071"/>
    <w:multiLevelType w:val="multilevel"/>
    <w:tmpl w:val="313C4FD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15BA382F"/>
    <w:multiLevelType w:val="multilevel"/>
    <w:tmpl w:val="5EBCEBB6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sz w:val="36"/>
        <w:szCs w:val="36"/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2160" w:hanging="360"/>
      </w:pPr>
      <w:rPr>
        <w:color w:val="000000"/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880" w:hanging="360"/>
      </w:pPr>
      <w:rPr>
        <w:color w:val="000000"/>
        <w:sz w:val="28"/>
        <w:szCs w:val="28"/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3600" w:hanging="360"/>
      </w:pPr>
      <w:rPr>
        <w:sz w:val="28"/>
        <w:szCs w:val="28"/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 w15:restartNumberingAfterBreak="0">
    <w:nsid w:val="1FF83577"/>
    <w:multiLevelType w:val="multilevel"/>
    <w:tmpl w:val="A51498F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21EA5902"/>
    <w:multiLevelType w:val="multilevel"/>
    <w:tmpl w:val="D3E6B3A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27995F04"/>
    <w:multiLevelType w:val="multilevel"/>
    <w:tmpl w:val="C04CBA0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3A854ABA"/>
    <w:multiLevelType w:val="multilevel"/>
    <w:tmpl w:val="ED2898A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3B172EB1"/>
    <w:multiLevelType w:val="multilevel"/>
    <w:tmpl w:val="E76EF15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3FBB223E"/>
    <w:multiLevelType w:val="multilevel"/>
    <w:tmpl w:val="97FC341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4796784D"/>
    <w:multiLevelType w:val="multilevel"/>
    <w:tmpl w:val="C29458D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 w15:restartNumberingAfterBreak="0">
    <w:nsid w:val="48B57A9C"/>
    <w:multiLevelType w:val="multilevel"/>
    <w:tmpl w:val="16D2EF4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50B44AA3"/>
    <w:multiLevelType w:val="multilevel"/>
    <w:tmpl w:val="20B06EF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 w15:restartNumberingAfterBreak="0">
    <w:nsid w:val="51892B8F"/>
    <w:multiLevelType w:val="multilevel"/>
    <w:tmpl w:val="B2CAA00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551E306B"/>
    <w:multiLevelType w:val="multilevel"/>
    <w:tmpl w:val="754A3CF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 w15:restartNumberingAfterBreak="0">
    <w:nsid w:val="595C6A84"/>
    <w:multiLevelType w:val="multilevel"/>
    <w:tmpl w:val="1098EC4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5BD964BB"/>
    <w:multiLevelType w:val="multilevel"/>
    <w:tmpl w:val="481A6BC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7DE87211"/>
    <w:multiLevelType w:val="multilevel"/>
    <w:tmpl w:val="B27482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7"/>
  </w:num>
  <w:num w:numId="6">
    <w:abstractNumId w:val="4"/>
  </w:num>
  <w:num w:numId="7">
    <w:abstractNumId w:val="16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15"/>
  </w:num>
  <w:num w:numId="13">
    <w:abstractNumId w:val="8"/>
  </w:num>
  <w:num w:numId="14">
    <w:abstractNumId w:val="5"/>
  </w:num>
  <w:num w:numId="15">
    <w:abstractNumId w:val="9"/>
  </w:num>
  <w:num w:numId="16">
    <w:abstractNumId w:val="11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85"/>
    <w:rsid w:val="00A071D9"/>
    <w:rsid w:val="00D20185"/>
    <w:rsid w:val="00F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E770"/>
  <w15:docId w15:val="{262FCD8C-EB9B-4189-A7D9-D40855B8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jc w:val="both"/>
    </w:p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ind w:left="1440" w:right="140" w:hanging="360"/>
      <w:outlineLvl w:val="0"/>
    </w:pPr>
    <w:rPr>
      <w:b/>
      <w:sz w:val="36"/>
      <w:szCs w:val="36"/>
    </w:rPr>
  </w:style>
  <w:style w:type="paragraph" w:styleId="2">
    <w:name w:val="heading 2"/>
    <w:basedOn w:val="normal1"/>
    <w:next w:val="normal1"/>
    <w:uiPriority w:val="9"/>
    <w:unhideWhenUsed/>
    <w:qFormat/>
    <w:pPr>
      <w:keepNext/>
      <w:keepLines/>
      <w:spacing w:before="400" w:line="240" w:lineRule="auto"/>
      <w:ind w:left="2160" w:right="140" w:hanging="36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uiPriority w:val="9"/>
    <w:unhideWhenUsed/>
    <w:qFormat/>
    <w:pPr>
      <w:keepNext/>
      <w:keepLines/>
      <w:spacing w:before="400" w:after="120" w:line="240" w:lineRule="auto"/>
      <w:ind w:left="2880" w:right="140" w:hanging="360"/>
      <w:outlineLvl w:val="2"/>
    </w:pPr>
    <w:rPr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400" w:line="240" w:lineRule="auto"/>
      <w:ind w:left="2880" w:hanging="360"/>
      <w:outlineLvl w:val="3"/>
    </w:pPr>
    <w:rPr>
      <w:b/>
      <w:color w:val="666666"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сылка указателя"/>
    <w:qFormat/>
  </w:style>
  <w:style w:type="paragraph" w:styleId="a9">
    <w:name w:val="Title"/>
    <w:basedOn w:val="a"/>
    <w:next w:val="a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customStyle="1" w:styleId="normal1">
    <w:name w:val="normal1"/>
    <w:qFormat/>
    <w:pPr>
      <w:spacing w:after="200" w:line="276" w:lineRule="auto"/>
      <w:jc w:val="both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jc w:val="both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ы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  <w:jc w:val="both"/>
    </w:pPr>
  </w:style>
  <w:style w:type="paragraph" w:styleId="af7">
    <w:name w:val="table of figures"/>
    <w:basedOn w:val="a"/>
    <w:uiPriority w:val="99"/>
    <w:unhideWhenUsed/>
    <w:pPr>
      <w:spacing w:after="0"/>
    </w:pPr>
  </w:style>
  <w:style w:type="paragraph" w:styleId="af8">
    <w:name w:val="Subtitle"/>
    <w:basedOn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numbering" w:customStyle="1" w:styleId="af9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o99QG8RUJXRt2STly3m1RnlKGg==">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3151</Words>
  <Characters>17966</Characters>
  <Application>Microsoft Office Word</Application>
  <DocSecurity>0</DocSecurity>
  <Lines>149</Lines>
  <Paragraphs>42</Paragraphs>
  <ScaleCrop>false</ScaleCrop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Романов</dc:creator>
  <dc:description/>
  <cp:lastModifiedBy>Никита Романов</cp:lastModifiedBy>
  <cp:revision>2</cp:revision>
  <dcterms:created xsi:type="dcterms:W3CDTF">2025-08-28T06:12:00Z</dcterms:created>
  <dcterms:modified xsi:type="dcterms:W3CDTF">2025-08-28T06:12:00Z</dcterms:modified>
  <dc:language>ru-RU</dc:language>
</cp:coreProperties>
</file>